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B82" w:rsidRDefault="00916B82" w:rsidP="00010ED3">
      <w:pPr>
        <w:jc w:val="center"/>
        <w:rPr>
          <w:b/>
          <w:bCs/>
        </w:rPr>
      </w:pPr>
    </w:p>
    <w:p w:rsidR="00916B82" w:rsidRDefault="00916B82" w:rsidP="00010ED3">
      <w:pPr>
        <w:jc w:val="center"/>
        <w:rPr>
          <w:b/>
          <w:bCs/>
        </w:rPr>
      </w:pPr>
    </w:p>
    <w:p w:rsidR="00010ED3" w:rsidRPr="001578C7" w:rsidRDefault="00010ED3" w:rsidP="00010ED3">
      <w:pPr>
        <w:jc w:val="center"/>
        <w:rPr>
          <w:b/>
          <w:bCs/>
        </w:rPr>
      </w:pPr>
      <w:r w:rsidRPr="001578C7">
        <w:rPr>
          <w:b/>
          <w:bCs/>
        </w:rPr>
        <w:t>ТЕХНИЧЕСКОЕ ЗАДАНИЕ</w:t>
      </w:r>
    </w:p>
    <w:p w:rsidR="00BD6F95" w:rsidRDefault="00972B77" w:rsidP="00BD6F95">
      <w:pPr>
        <w:jc w:val="both"/>
      </w:pPr>
      <w:r>
        <w:t xml:space="preserve">            </w:t>
      </w:r>
      <w:r w:rsidR="00BD6F95">
        <w:t>Н</w:t>
      </w:r>
      <w:r w:rsidR="00BD6F95" w:rsidRPr="00992752">
        <w:t>а оказание услуг</w:t>
      </w:r>
      <w:r w:rsidR="00BD6F95">
        <w:t xml:space="preserve"> по внесудебному взысканию дебиторской задолженности абонентов ПАО «Саратовэнерго» - физических лиц (</w:t>
      </w:r>
      <w:r w:rsidR="00BD6F95" w:rsidRPr="00447DE1">
        <w:t xml:space="preserve">в Саратовском, </w:t>
      </w:r>
      <w:proofErr w:type="spellStart"/>
      <w:r w:rsidR="00BD6F95" w:rsidRPr="00447DE1">
        <w:t>Лысогорском</w:t>
      </w:r>
      <w:proofErr w:type="spellEnd"/>
      <w:r w:rsidR="00BD6F95" w:rsidRPr="00447DE1">
        <w:t xml:space="preserve">, </w:t>
      </w:r>
      <w:proofErr w:type="spellStart"/>
      <w:r w:rsidR="00BD6F95" w:rsidRPr="00447DE1">
        <w:t>Екатериновском</w:t>
      </w:r>
      <w:proofErr w:type="spellEnd"/>
      <w:r w:rsidR="00BD6F95" w:rsidRPr="00447DE1">
        <w:t xml:space="preserve">, </w:t>
      </w:r>
      <w:proofErr w:type="spellStart"/>
      <w:r w:rsidR="00BD6F95" w:rsidRPr="00447DE1">
        <w:t>Татищевском</w:t>
      </w:r>
      <w:proofErr w:type="spellEnd"/>
      <w:r w:rsidR="00BD6F95" w:rsidRPr="00447DE1">
        <w:t xml:space="preserve">, </w:t>
      </w:r>
      <w:proofErr w:type="spellStart"/>
      <w:r w:rsidR="00BD6F95" w:rsidRPr="00447DE1">
        <w:t>Александрово</w:t>
      </w:r>
      <w:proofErr w:type="spellEnd"/>
      <w:r w:rsidR="00BD6F95" w:rsidRPr="00447DE1">
        <w:t xml:space="preserve">-Гайском, </w:t>
      </w:r>
      <w:proofErr w:type="spellStart"/>
      <w:r w:rsidR="00BD6F95" w:rsidRPr="00447DE1">
        <w:t>Дергачевском</w:t>
      </w:r>
      <w:proofErr w:type="spellEnd"/>
      <w:r w:rsidR="00BD6F95" w:rsidRPr="00447DE1">
        <w:t xml:space="preserve">, </w:t>
      </w:r>
      <w:proofErr w:type="spellStart"/>
      <w:r w:rsidR="00BD6F95" w:rsidRPr="00447DE1">
        <w:t>Озинском</w:t>
      </w:r>
      <w:proofErr w:type="spellEnd"/>
      <w:r w:rsidR="00BD6F95" w:rsidRPr="00447DE1">
        <w:t xml:space="preserve">, </w:t>
      </w:r>
      <w:proofErr w:type="spellStart"/>
      <w:r w:rsidR="00BD6F95" w:rsidRPr="00447DE1">
        <w:t>Ивантеевском</w:t>
      </w:r>
      <w:proofErr w:type="spellEnd"/>
      <w:r w:rsidR="00BD6F95" w:rsidRPr="00447DE1">
        <w:t xml:space="preserve">, </w:t>
      </w:r>
      <w:proofErr w:type="spellStart"/>
      <w:r w:rsidR="00BD6F95" w:rsidRPr="00447DE1">
        <w:t>Перелюбском</w:t>
      </w:r>
      <w:proofErr w:type="spellEnd"/>
      <w:r w:rsidR="00BD6F95" w:rsidRPr="00447DE1">
        <w:t xml:space="preserve">, </w:t>
      </w:r>
      <w:proofErr w:type="spellStart"/>
      <w:r w:rsidR="00BD6F95" w:rsidRPr="00447DE1">
        <w:t>Самойловском</w:t>
      </w:r>
      <w:proofErr w:type="spellEnd"/>
      <w:r w:rsidR="00BD6F95" w:rsidRPr="00447DE1">
        <w:t xml:space="preserve">, Романовском, </w:t>
      </w:r>
      <w:proofErr w:type="spellStart"/>
      <w:r w:rsidR="00BD6F95" w:rsidRPr="00447DE1">
        <w:t>Турковском</w:t>
      </w:r>
      <w:proofErr w:type="spellEnd"/>
      <w:r w:rsidR="00BD6F95" w:rsidRPr="00447DE1">
        <w:t>, Базарно-</w:t>
      </w:r>
      <w:proofErr w:type="spellStart"/>
      <w:r w:rsidR="00BD6F95" w:rsidRPr="00447DE1">
        <w:t>Карабулакском</w:t>
      </w:r>
      <w:proofErr w:type="spellEnd"/>
      <w:r w:rsidR="00BD6F95" w:rsidRPr="00447DE1">
        <w:t xml:space="preserve">, </w:t>
      </w:r>
      <w:proofErr w:type="spellStart"/>
      <w:r w:rsidR="00BD6F95" w:rsidRPr="00447DE1">
        <w:t>Балтайском</w:t>
      </w:r>
      <w:proofErr w:type="spellEnd"/>
      <w:r w:rsidR="00BD6F95" w:rsidRPr="00447DE1">
        <w:t xml:space="preserve"> и Воскресенском районах Саратовской области</w:t>
      </w:r>
      <w:r w:rsidR="00BD6F95">
        <w:t>)</w:t>
      </w:r>
      <w:r w:rsidR="00BD6F95" w:rsidRPr="00447DE1">
        <w:t>.</w:t>
      </w:r>
    </w:p>
    <w:p w:rsidR="00BD6F95" w:rsidRPr="00992752" w:rsidRDefault="00BD6F95" w:rsidP="00BD6F95">
      <w:pPr>
        <w:jc w:val="center"/>
      </w:pPr>
    </w:p>
    <w:p w:rsidR="00BD6F95" w:rsidRPr="003A321A" w:rsidRDefault="00BD6F95" w:rsidP="00BD6F95">
      <w:pPr>
        <w:tabs>
          <w:tab w:val="left" w:pos="567"/>
        </w:tabs>
        <w:ind w:firstLine="680"/>
        <w:jc w:val="both"/>
        <w:rPr>
          <w:b/>
        </w:rPr>
      </w:pPr>
      <w:r w:rsidRPr="00EB12BF">
        <w:rPr>
          <w:b/>
        </w:rPr>
        <w:t>1. Наименование услуг (номенклатура) и перечень объектов, на которых будут оказываться услуги</w:t>
      </w:r>
      <w:r w:rsidRPr="003A321A">
        <w:rPr>
          <w:b/>
        </w:rPr>
        <w:t>.</w:t>
      </w:r>
    </w:p>
    <w:p w:rsidR="00BD6F95" w:rsidRDefault="00BD6F95" w:rsidP="00BD6F95">
      <w:pPr>
        <w:jc w:val="both"/>
        <w:rPr>
          <w:color w:val="000000"/>
        </w:rPr>
      </w:pPr>
      <w:r>
        <w:t xml:space="preserve">        </w:t>
      </w:r>
      <w:r w:rsidRPr="00EB12BF">
        <w:t>Услуги по внесудебному взысканию дебиторской задолженности абонентов ПАО «Саратовэнерго» - физических лиц</w:t>
      </w:r>
      <w:r>
        <w:t xml:space="preserve"> в</w:t>
      </w:r>
      <w:r>
        <w:rPr>
          <w:color w:val="000000"/>
        </w:rPr>
        <w:t xml:space="preserve"> </w:t>
      </w:r>
      <w:r w:rsidRPr="0092310D">
        <w:rPr>
          <w:color w:val="000000"/>
        </w:rPr>
        <w:t xml:space="preserve">Саратовском, </w:t>
      </w:r>
      <w:proofErr w:type="spellStart"/>
      <w:r w:rsidRPr="0092310D">
        <w:rPr>
          <w:color w:val="000000"/>
        </w:rPr>
        <w:t>Лысогорском</w:t>
      </w:r>
      <w:proofErr w:type="spellEnd"/>
      <w:r w:rsidRPr="0092310D">
        <w:rPr>
          <w:color w:val="000000"/>
        </w:rPr>
        <w:t xml:space="preserve">, </w:t>
      </w:r>
      <w:proofErr w:type="spellStart"/>
      <w:r w:rsidRPr="0092310D">
        <w:rPr>
          <w:color w:val="000000"/>
        </w:rPr>
        <w:t>Екатериновском</w:t>
      </w:r>
      <w:proofErr w:type="spellEnd"/>
      <w:r w:rsidRPr="0092310D">
        <w:rPr>
          <w:color w:val="000000"/>
        </w:rPr>
        <w:t xml:space="preserve">, </w:t>
      </w:r>
      <w:proofErr w:type="spellStart"/>
      <w:r w:rsidRPr="0092310D">
        <w:rPr>
          <w:color w:val="000000"/>
        </w:rPr>
        <w:t>Татищевском</w:t>
      </w:r>
      <w:proofErr w:type="spellEnd"/>
      <w:r w:rsidRPr="0092310D">
        <w:rPr>
          <w:color w:val="000000"/>
        </w:rPr>
        <w:t xml:space="preserve">, </w:t>
      </w:r>
      <w:proofErr w:type="spellStart"/>
      <w:r w:rsidRPr="0092310D">
        <w:rPr>
          <w:color w:val="000000"/>
        </w:rPr>
        <w:t>Александрово</w:t>
      </w:r>
      <w:proofErr w:type="spellEnd"/>
      <w:r w:rsidRPr="0092310D">
        <w:rPr>
          <w:color w:val="000000"/>
        </w:rPr>
        <w:t xml:space="preserve">-Гайском, </w:t>
      </w:r>
      <w:proofErr w:type="spellStart"/>
      <w:r w:rsidRPr="0092310D">
        <w:rPr>
          <w:color w:val="000000"/>
        </w:rPr>
        <w:t>Дергачевском</w:t>
      </w:r>
      <w:proofErr w:type="spellEnd"/>
      <w:r w:rsidRPr="0092310D">
        <w:rPr>
          <w:color w:val="000000"/>
        </w:rPr>
        <w:t xml:space="preserve">, </w:t>
      </w:r>
      <w:proofErr w:type="spellStart"/>
      <w:r w:rsidRPr="0092310D">
        <w:rPr>
          <w:color w:val="000000"/>
        </w:rPr>
        <w:t>Озинском</w:t>
      </w:r>
      <w:proofErr w:type="spellEnd"/>
      <w:r w:rsidRPr="0092310D">
        <w:rPr>
          <w:color w:val="000000"/>
        </w:rPr>
        <w:t xml:space="preserve">, </w:t>
      </w:r>
      <w:proofErr w:type="spellStart"/>
      <w:r w:rsidRPr="0092310D">
        <w:rPr>
          <w:color w:val="000000"/>
        </w:rPr>
        <w:t>Ивантеевском</w:t>
      </w:r>
      <w:proofErr w:type="spellEnd"/>
      <w:r w:rsidRPr="0092310D">
        <w:rPr>
          <w:color w:val="000000"/>
        </w:rPr>
        <w:t xml:space="preserve">, </w:t>
      </w:r>
      <w:proofErr w:type="spellStart"/>
      <w:r w:rsidRPr="0092310D">
        <w:rPr>
          <w:color w:val="000000"/>
        </w:rPr>
        <w:t>Перелюбском</w:t>
      </w:r>
      <w:proofErr w:type="spellEnd"/>
      <w:r w:rsidRPr="0092310D">
        <w:rPr>
          <w:color w:val="000000"/>
        </w:rPr>
        <w:t xml:space="preserve">, </w:t>
      </w:r>
      <w:proofErr w:type="spellStart"/>
      <w:r w:rsidRPr="0092310D">
        <w:rPr>
          <w:color w:val="000000"/>
        </w:rPr>
        <w:t>Самойловском</w:t>
      </w:r>
      <w:proofErr w:type="spellEnd"/>
      <w:r w:rsidRPr="0092310D">
        <w:rPr>
          <w:color w:val="000000"/>
        </w:rPr>
        <w:t xml:space="preserve">, Романовском, </w:t>
      </w:r>
      <w:proofErr w:type="spellStart"/>
      <w:r w:rsidRPr="0092310D">
        <w:rPr>
          <w:color w:val="000000"/>
        </w:rPr>
        <w:t>Турковском</w:t>
      </w:r>
      <w:proofErr w:type="spellEnd"/>
      <w:r w:rsidRPr="0092310D">
        <w:rPr>
          <w:color w:val="000000"/>
        </w:rPr>
        <w:t>, Базарно-</w:t>
      </w:r>
      <w:proofErr w:type="spellStart"/>
      <w:r w:rsidRPr="0092310D">
        <w:rPr>
          <w:color w:val="000000"/>
        </w:rPr>
        <w:t>Карабулакском</w:t>
      </w:r>
      <w:proofErr w:type="spellEnd"/>
      <w:r w:rsidRPr="0092310D">
        <w:rPr>
          <w:color w:val="000000"/>
        </w:rPr>
        <w:t xml:space="preserve">, </w:t>
      </w:r>
      <w:proofErr w:type="spellStart"/>
      <w:r w:rsidRPr="0092310D">
        <w:rPr>
          <w:color w:val="000000"/>
        </w:rPr>
        <w:t>Ба</w:t>
      </w:r>
      <w:r>
        <w:rPr>
          <w:color w:val="000000"/>
        </w:rPr>
        <w:t>лтайском</w:t>
      </w:r>
      <w:proofErr w:type="spellEnd"/>
      <w:r>
        <w:rPr>
          <w:color w:val="000000"/>
        </w:rPr>
        <w:t xml:space="preserve"> и Воскресенском районах Саратовской области.</w:t>
      </w:r>
    </w:p>
    <w:p w:rsidR="00972B77" w:rsidRPr="00EE6108" w:rsidRDefault="00972B77" w:rsidP="00BD6F95">
      <w:pPr>
        <w:jc w:val="both"/>
        <w:rPr>
          <w:color w:val="000000"/>
        </w:rPr>
      </w:pPr>
    </w:p>
    <w:p w:rsidR="00010ED3" w:rsidRPr="00C50D58" w:rsidRDefault="00EE6108" w:rsidP="00EE6108">
      <w:pPr>
        <w:jc w:val="both"/>
        <w:rPr>
          <w:b/>
          <w:bCs/>
        </w:rPr>
      </w:pPr>
      <w:r>
        <w:t xml:space="preserve">          </w:t>
      </w:r>
      <w:r w:rsidR="00010ED3" w:rsidRPr="00EB12BF">
        <w:rPr>
          <w:b/>
          <w:bCs/>
        </w:rPr>
        <w:t>2. Общие требования</w:t>
      </w:r>
      <w:r w:rsidR="003A321A" w:rsidRPr="00C50D58">
        <w:rPr>
          <w:b/>
          <w:bCs/>
        </w:rPr>
        <w:t>.</w:t>
      </w:r>
    </w:p>
    <w:p w:rsidR="00BD6F95" w:rsidRDefault="00BD6F95" w:rsidP="00BD6F95">
      <w:pPr>
        <w:tabs>
          <w:tab w:val="left" w:pos="567"/>
          <w:tab w:val="left" w:pos="1260"/>
        </w:tabs>
        <w:ind w:firstLine="680"/>
        <w:jc w:val="both"/>
        <w:rPr>
          <w:b/>
        </w:rPr>
      </w:pPr>
      <w:r w:rsidRPr="00EB12BF">
        <w:rPr>
          <w:b/>
        </w:rPr>
        <w:t>2.1. Основание для оказания</w:t>
      </w:r>
      <w:r w:rsidRPr="00EB12BF">
        <w:t xml:space="preserve"> </w:t>
      </w:r>
      <w:r w:rsidRPr="00EB12BF">
        <w:rPr>
          <w:b/>
        </w:rPr>
        <w:t>услуг</w:t>
      </w:r>
      <w:r w:rsidRPr="00C50D58">
        <w:rPr>
          <w:b/>
        </w:rPr>
        <w:t>.</w:t>
      </w:r>
    </w:p>
    <w:p w:rsidR="00BD6F95" w:rsidRPr="00651FCD" w:rsidRDefault="00BD6F95" w:rsidP="00BD6F95">
      <w:pPr>
        <w:tabs>
          <w:tab w:val="left" w:pos="567"/>
          <w:tab w:val="left" w:pos="1260"/>
        </w:tabs>
        <w:ind w:firstLine="680"/>
        <w:jc w:val="both"/>
      </w:pPr>
      <w:r w:rsidRPr="00651FCD">
        <w:t>О</w:t>
      </w:r>
      <w:r>
        <w:t>снованием для оказания услуг является документально подтвержденная задолженность физических лиц – абонентов ПАО «Саратовэнерго» за затраты, связанные с процедурой по введению режима ограничения и возобновления электропотребления.</w:t>
      </w:r>
    </w:p>
    <w:p w:rsidR="00BD6F95" w:rsidRPr="00E9652D" w:rsidRDefault="00BD6F95" w:rsidP="00BD6F95">
      <w:pPr>
        <w:rPr>
          <w:color w:val="000000"/>
        </w:rPr>
      </w:pPr>
      <w:r w:rsidRPr="00EB12BF">
        <w:rPr>
          <w:bCs/>
          <w:iCs/>
        </w:rPr>
        <w:t xml:space="preserve">Целью оказываемых услуг является взыскание дебиторской задолженности </w:t>
      </w:r>
      <w:r>
        <w:rPr>
          <w:bCs/>
          <w:iCs/>
        </w:rPr>
        <w:t xml:space="preserve">с </w:t>
      </w:r>
      <w:r w:rsidRPr="00EB12BF">
        <w:rPr>
          <w:bCs/>
          <w:iCs/>
        </w:rPr>
        <w:t xml:space="preserve">абонентов – физических </w:t>
      </w:r>
      <w:r w:rsidRPr="002E0DF7">
        <w:rPr>
          <w:bCs/>
          <w:iCs/>
        </w:rPr>
        <w:t>лиц,</w:t>
      </w:r>
      <w:r w:rsidRPr="002E0DF7">
        <w:t xml:space="preserve"> отказавшихся в добровольном порядке оплачивать услуги по введению ограничений </w:t>
      </w:r>
      <w:r>
        <w:t xml:space="preserve">и возобновлений потребления </w:t>
      </w:r>
      <w:r w:rsidRPr="002E0DF7">
        <w:t>электрической энергии</w:t>
      </w:r>
      <w:r w:rsidR="00994B70" w:rsidRPr="00994B70">
        <w:t xml:space="preserve"> сформировавшейся за период с 2015 года по 2018</w:t>
      </w:r>
      <w:r w:rsidR="006D1251">
        <w:t xml:space="preserve"> </w:t>
      </w:r>
      <w:r w:rsidR="00994B70" w:rsidRPr="00994B70">
        <w:t>год</w:t>
      </w:r>
      <w:r w:rsidRPr="002E0DF7">
        <w:rPr>
          <w:bCs/>
          <w:iCs/>
        </w:rPr>
        <w:t>. Задолженность по указанным районам составляет</w:t>
      </w:r>
      <w:r w:rsidR="00994B70">
        <w:rPr>
          <w:bCs/>
          <w:iCs/>
        </w:rPr>
        <w:t xml:space="preserve"> </w:t>
      </w:r>
      <w:r>
        <w:rPr>
          <w:bCs/>
          <w:iCs/>
        </w:rPr>
        <w:t xml:space="preserve"> </w:t>
      </w:r>
      <w:r w:rsidRPr="00E9652D">
        <w:rPr>
          <w:bCs/>
          <w:iCs/>
        </w:rPr>
        <w:t>4 012 078,67  (</w:t>
      </w:r>
      <w:r w:rsidRPr="00E9652D">
        <w:rPr>
          <w:color w:val="000000"/>
        </w:rPr>
        <w:t>четыре миллиона двенадцать  тысяч семьдесят</w:t>
      </w:r>
      <w:r w:rsidR="00057261">
        <w:rPr>
          <w:color w:val="000000"/>
        </w:rPr>
        <w:t xml:space="preserve"> восемь) руб. в том числе НДС 18</w:t>
      </w:r>
      <w:r w:rsidRPr="00E9652D">
        <w:rPr>
          <w:color w:val="000000"/>
        </w:rPr>
        <w:t xml:space="preserve"> %.</w:t>
      </w:r>
    </w:p>
    <w:p w:rsidR="00BD6F95" w:rsidRDefault="00BD6F95" w:rsidP="00BD6F95">
      <w:pPr>
        <w:ind w:firstLine="680"/>
        <w:jc w:val="both"/>
        <w:rPr>
          <w:i/>
        </w:rPr>
      </w:pPr>
      <w:r w:rsidRPr="00801EBE">
        <w:t>Начальная (макс</w:t>
      </w:r>
      <w:r>
        <w:t>имальная) цена лота: 510 010</w:t>
      </w:r>
      <w:r w:rsidRPr="00801EBE">
        <w:t xml:space="preserve"> (</w:t>
      </w:r>
      <w:r>
        <w:t>пятьсот десять тысяч десять</w:t>
      </w:r>
      <w:r w:rsidRPr="00801EBE">
        <w:t>) руб. или 15% от общей суммы задолженности без учёта НДС</w:t>
      </w:r>
      <w:r w:rsidRPr="00437FAA">
        <w:rPr>
          <w:i/>
        </w:rPr>
        <w:t>.</w:t>
      </w:r>
    </w:p>
    <w:p w:rsidR="003379AA" w:rsidRPr="003379AA" w:rsidRDefault="003379AA" w:rsidP="003379AA">
      <w:pPr>
        <w:ind w:firstLine="680"/>
        <w:jc w:val="both"/>
        <w:rPr>
          <w:i/>
        </w:rPr>
      </w:pPr>
    </w:p>
    <w:p w:rsidR="00F96C82" w:rsidRDefault="00F96C82" w:rsidP="00EB12BF">
      <w:pPr>
        <w:ind w:firstLine="680"/>
        <w:jc w:val="both"/>
        <w:rPr>
          <w:i/>
        </w:rPr>
      </w:pPr>
    </w:p>
    <w:p w:rsidR="00010ED3" w:rsidRPr="003A321A" w:rsidRDefault="00C409E7" w:rsidP="00C409E7">
      <w:pPr>
        <w:tabs>
          <w:tab w:val="left" w:pos="567"/>
        </w:tabs>
        <w:jc w:val="both"/>
        <w:rPr>
          <w:b/>
        </w:rPr>
      </w:pPr>
      <w:r>
        <w:rPr>
          <w:bCs/>
          <w:iCs/>
        </w:rPr>
        <w:tab/>
      </w:r>
      <w:r>
        <w:rPr>
          <w:bCs/>
          <w:iCs/>
        </w:rPr>
        <w:tab/>
      </w:r>
      <w:r w:rsidR="00010ED3" w:rsidRPr="00EB12BF">
        <w:rPr>
          <w:b/>
        </w:rPr>
        <w:t>2.2. Требования к срокам оказания услуг</w:t>
      </w:r>
      <w:r w:rsidR="003A321A" w:rsidRPr="003A321A">
        <w:rPr>
          <w:b/>
        </w:rPr>
        <w:t>.</w:t>
      </w:r>
    </w:p>
    <w:p w:rsidR="00732C81" w:rsidRPr="00732C81" w:rsidRDefault="00732C81" w:rsidP="00732C81">
      <w:pPr>
        <w:widowControl w:val="0"/>
        <w:autoSpaceDE w:val="0"/>
        <w:autoSpaceDN w:val="0"/>
        <w:adjustRightInd w:val="0"/>
        <w:ind w:firstLine="680"/>
        <w:jc w:val="both"/>
        <w:rPr>
          <w:bCs/>
          <w:iCs/>
        </w:rPr>
      </w:pPr>
      <w:r w:rsidRPr="00732C81">
        <w:rPr>
          <w:bCs/>
          <w:iCs/>
        </w:rPr>
        <w:t xml:space="preserve">Начало оказания услуг с момента подписания договора по итогам проведенной закупки. </w:t>
      </w:r>
    </w:p>
    <w:p w:rsidR="00F96C82" w:rsidRDefault="00732C81" w:rsidP="00732C81">
      <w:pPr>
        <w:widowControl w:val="0"/>
        <w:autoSpaceDE w:val="0"/>
        <w:autoSpaceDN w:val="0"/>
        <w:adjustRightInd w:val="0"/>
        <w:ind w:firstLine="680"/>
        <w:jc w:val="both"/>
        <w:rPr>
          <w:bCs/>
          <w:iCs/>
        </w:rPr>
      </w:pPr>
      <w:r w:rsidRPr="00732C81">
        <w:rPr>
          <w:bCs/>
          <w:iCs/>
        </w:rPr>
        <w:t>Окончание  оказания услуг по истечению 12 месяцев с момента подписания договора.</w:t>
      </w:r>
    </w:p>
    <w:p w:rsidR="00732C81" w:rsidRPr="00EB12BF" w:rsidRDefault="00732C81" w:rsidP="00732C81">
      <w:pPr>
        <w:widowControl w:val="0"/>
        <w:autoSpaceDE w:val="0"/>
        <w:autoSpaceDN w:val="0"/>
        <w:adjustRightInd w:val="0"/>
        <w:ind w:firstLine="680"/>
        <w:jc w:val="both"/>
        <w:rPr>
          <w:bCs/>
          <w:iCs/>
        </w:rPr>
      </w:pPr>
    </w:p>
    <w:p w:rsidR="00732C81" w:rsidRPr="00EB12BF" w:rsidRDefault="00732C81" w:rsidP="00732C81">
      <w:pPr>
        <w:tabs>
          <w:tab w:val="left" w:pos="567"/>
          <w:tab w:val="left" w:pos="1260"/>
        </w:tabs>
        <w:ind w:firstLine="680"/>
        <w:jc w:val="both"/>
        <w:rPr>
          <w:b/>
        </w:rPr>
      </w:pPr>
      <w:r w:rsidRPr="00EB12BF">
        <w:rPr>
          <w:b/>
        </w:rPr>
        <w:t>2.3. Нормативные требования к качеству услуг, их результату.</w:t>
      </w:r>
    </w:p>
    <w:p w:rsidR="00732C81" w:rsidRDefault="00732C81" w:rsidP="00732C81">
      <w:pPr>
        <w:widowControl w:val="0"/>
        <w:autoSpaceDE w:val="0"/>
        <w:autoSpaceDN w:val="0"/>
        <w:adjustRightInd w:val="0"/>
        <w:ind w:firstLine="680"/>
        <w:jc w:val="both"/>
        <w:rPr>
          <w:bCs/>
        </w:rPr>
      </w:pPr>
      <w:proofErr w:type="gramStart"/>
      <w:r w:rsidRPr="00EB12BF">
        <w:rPr>
          <w:bCs/>
          <w:iCs/>
        </w:rPr>
        <w:t>Услуги по</w:t>
      </w:r>
      <w:r>
        <w:rPr>
          <w:bCs/>
          <w:iCs/>
        </w:rPr>
        <w:t xml:space="preserve"> </w:t>
      </w:r>
      <w:r w:rsidRPr="00EB12BF">
        <w:t xml:space="preserve">внесудебному взысканию дебиторской задолженности </w:t>
      </w:r>
      <w:r w:rsidRPr="00EB12BF">
        <w:rPr>
          <w:bCs/>
          <w:iCs/>
        </w:rPr>
        <w:t xml:space="preserve">должны быть оказаны </w:t>
      </w:r>
      <w:r w:rsidRPr="00EB12BF">
        <w:rPr>
          <w:bCs/>
        </w:rPr>
        <w:t>с соблюдением требований</w:t>
      </w:r>
      <w:r w:rsidRPr="00E20096">
        <w:t xml:space="preserve"> </w:t>
      </w:r>
      <w:r w:rsidRPr="00E20096">
        <w:rPr>
          <w:bCs/>
        </w:rPr>
        <w:t xml:space="preserve">Федерального закона от 03.07.2016 N 230-ФЗ  "О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"О </w:t>
      </w:r>
      <w:proofErr w:type="spellStart"/>
      <w:r w:rsidRPr="00E20096">
        <w:rPr>
          <w:bCs/>
        </w:rPr>
        <w:t>микрофинансовой</w:t>
      </w:r>
      <w:proofErr w:type="spellEnd"/>
      <w:r w:rsidRPr="00E20096">
        <w:rPr>
          <w:bCs/>
        </w:rPr>
        <w:t xml:space="preserve"> деятельности и </w:t>
      </w:r>
      <w:proofErr w:type="spellStart"/>
      <w:r w:rsidRPr="00E20096">
        <w:rPr>
          <w:bCs/>
        </w:rPr>
        <w:t>микрофинансовых</w:t>
      </w:r>
      <w:proofErr w:type="spellEnd"/>
      <w:r w:rsidRPr="00E20096">
        <w:rPr>
          <w:bCs/>
        </w:rPr>
        <w:t xml:space="preserve"> организациях"</w:t>
      </w:r>
      <w:r>
        <w:rPr>
          <w:bCs/>
        </w:rPr>
        <w:t>,</w:t>
      </w:r>
      <w:r w:rsidRPr="00E20096">
        <w:rPr>
          <w:bCs/>
        </w:rPr>
        <w:t xml:space="preserve"> а также</w:t>
      </w:r>
      <w:r>
        <w:rPr>
          <w:bCs/>
        </w:rPr>
        <w:t xml:space="preserve"> других</w:t>
      </w:r>
      <w:r w:rsidRPr="00EB12BF">
        <w:rPr>
          <w:bCs/>
        </w:rPr>
        <w:t xml:space="preserve"> нормативно-правовых актов РФ, регулирующих данный вид деятельности.</w:t>
      </w:r>
      <w:proofErr w:type="gramEnd"/>
    </w:p>
    <w:p w:rsidR="00732C81" w:rsidRPr="00EB12BF" w:rsidRDefault="00732C81" w:rsidP="00732C81">
      <w:pPr>
        <w:widowControl w:val="0"/>
        <w:autoSpaceDE w:val="0"/>
        <w:autoSpaceDN w:val="0"/>
        <w:adjustRightInd w:val="0"/>
        <w:ind w:firstLine="680"/>
        <w:jc w:val="both"/>
        <w:rPr>
          <w:bCs/>
          <w:iCs/>
        </w:rPr>
      </w:pPr>
    </w:p>
    <w:p w:rsidR="00732C81" w:rsidRPr="00C50D58" w:rsidRDefault="00732C81" w:rsidP="00732C81">
      <w:pPr>
        <w:tabs>
          <w:tab w:val="left" w:pos="567"/>
        </w:tabs>
        <w:ind w:firstLine="680"/>
        <w:jc w:val="both"/>
        <w:rPr>
          <w:b/>
        </w:rPr>
      </w:pPr>
      <w:r w:rsidRPr="00EB12BF">
        <w:rPr>
          <w:b/>
        </w:rPr>
        <w:t>3. Требования к оказанию услуг</w:t>
      </w:r>
      <w:r w:rsidRPr="00C50D58">
        <w:rPr>
          <w:b/>
        </w:rPr>
        <w:t>.</w:t>
      </w:r>
    </w:p>
    <w:p w:rsidR="00732C81" w:rsidRPr="00C50D58" w:rsidRDefault="00732C81" w:rsidP="00732C81">
      <w:pPr>
        <w:tabs>
          <w:tab w:val="left" w:pos="567"/>
        </w:tabs>
        <w:ind w:firstLine="680"/>
        <w:jc w:val="both"/>
        <w:rPr>
          <w:b/>
        </w:rPr>
      </w:pPr>
      <w:r w:rsidRPr="00EB12BF">
        <w:rPr>
          <w:b/>
        </w:rPr>
        <w:t xml:space="preserve">3.1. </w:t>
      </w:r>
      <w:r w:rsidRPr="00EB12BF">
        <w:rPr>
          <w:b/>
        </w:rPr>
        <w:tab/>
        <w:t>Объем оказываемых услуг</w:t>
      </w:r>
      <w:r w:rsidRPr="00C50D58">
        <w:rPr>
          <w:b/>
        </w:rPr>
        <w:t>.</w:t>
      </w:r>
    </w:p>
    <w:p w:rsidR="00732C81" w:rsidRDefault="00732C81" w:rsidP="00732C81">
      <w:pPr>
        <w:ind w:firstLine="680"/>
        <w:jc w:val="both"/>
        <w:rPr>
          <w:color w:val="000000"/>
        </w:rPr>
      </w:pPr>
      <w:r>
        <w:rPr>
          <w:color w:val="000000"/>
        </w:rPr>
        <w:t>Агент</w:t>
      </w:r>
      <w:r w:rsidRPr="00EB12BF">
        <w:rPr>
          <w:color w:val="000000"/>
        </w:rPr>
        <w:t xml:space="preserve"> оказывает услуги по внесудебному взысканию дебиторской задолженности с   </w:t>
      </w:r>
      <w:r>
        <w:t>должников П</w:t>
      </w:r>
      <w:r w:rsidRPr="00EB12BF">
        <w:t>АО «Саратовэнерго» - физических лиц (далее – «должник</w:t>
      </w:r>
      <w:r>
        <w:t xml:space="preserve">и»), </w:t>
      </w:r>
      <w:r w:rsidRPr="002E0DF7">
        <w:t xml:space="preserve">отказавшихся в добровольном порядке оплачивать услуги по введению ограничений </w:t>
      </w:r>
      <w:r>
        <w:t xml:space="preserve">и возобновлений </w:t>
      </w:r>
      <w:r>
        <w:lastRenderedPageBreak/>
        <w:t xml:space="preserve">подачи </w:t>
      </w:r>
      <w:r w:rsidRPr="002E0DF7">
        <w:t>электрической энергии</w:t>
      </w:r>
      <w:r>
        <w:t xml:space="preserve"> </w:t>
      </w:r>
      <w:r w:rsidRPr="007527DF">
        <w:t xml:space="preserve">способами, перечисленными в статье 4 Федерального закона от 03.07.2016 N 230-ФЗ  "О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"О </w:t>
      </w:r>
      <w:proofErr w:type="spellStart"/>
      <w:r w:rsidRPr="007527DF">
        <w:t>микрофинансовой</w:t>
      </w:r>
      <w:proofErr w:type="spellEnd"/>
      <w:r w:rsidRPr="007527DF">
        <w:t xml:space="preserve"> деятельности и </w:t>
      </w:r>
      <w:proofErr w:type="spellStart"/>
      <w:r w:rsidRPr="007527DF">
        <w:t>микрофинансовых</w:t>
      </w:r>
      <w:proofErr w:type="spellEnd"/>
      <w:r w:rsidRPr="002E0DF7">
        <w:t xml:space="preserve"> </w:t>
      </w:r>
      <w:r w:rsidRPr="007527DF">
        <w:t>организациях"</w:t>
      </w:r>
      <w:r w:rsidRPr="00EB12BF">
        <w:rPr>
          <w:color w:val="000000"/>
        </w:rPr>
        <w:t>.</w:t>
      </w:r>
    </w:p>
    <w:p w:rsidR="00732C81" w:rsidRDefault="00732C81" w:rsidP="00732C81">
      <w:pPr>
        <w:ind w:firstLine="680"/>
        <w:jc w:val="both"/>
        <w:rPr>
          <w:color w:val="000000"/>
        </w:rPr>
      </w:pPr>
      <w:r w:rsidRPr="00EB12BF">
        <w:rPr>
          <w:color w:val="000000"/>
        </w:rPr>
        <w:t xml:space="preserve"> В результате оказания услуг </w:t>
      </w:r>
      <w:r>
        <w:rPr>
          <w:color w:val="000000"/>
        </w:rPr>
        <w:t>Агент</w:t>
      </w:r>
      <w:r w:rsidRPr="00EB12BF">
        <w:rPr>
          <w:color w:val="000000"/>
        </w:rPr>
        <w:t xml:space="preserve">ом должники </w:t>
      </w:r>
      <w:r>
        <w:t>П</w:t>
      </w:r>
      <w:r w:rsidRPr="00EB12BF">
        <w:t xml:space="preserve">АО «Саратовэнерго» </w:t>
      </w:r>
      <w:r w:rsidRPr="00EB12BF">
        <w:rPr>
          <w:color w:val="000000"/>
        </w:rPr>
        <w:t>- физические лица должны перечислять денежные средства в счет погашения задолженности</w:t>
      </w:r>
      <w:r w:rsidRPr="005E1F3E">
        <w:rPr>
          <w:color w:val="000000"/>
        </w:rPr>
        <w:t xml:space="preserve"> </w:t>
      </w:r>
      <w:r>
        <w:rPr>
          <w:color w:val="000000"/>
        </w:rPr>
        <w:t>за услуги по введению ограничений электрической энергии,</w:t>
      </w:r>
      <w:r w:rsidRPr="00EB12BF">
        <w:t xml:space="preserve"> </w:t>
      </w:r>
      <w:r>
        <w:t xml:space="preserve">которая, ранее не оплачивалась, </w:t>
      </w:r>
      <w:r>
        <w:rPr>
          <w:color w:val="000000"/>
        </w:rPr>
        <w:t>на расчетные счета П</w:t>
      </w:r>
      <w:r w:rsidRPr="00EB12BF">
        <w:rPr>
          <w:color w:val="000000"/>
        </w:rPr>
        <w:t>АО «Саратовэнерго».</w:t>
      </w:r>
    </w:p>
    <w:p w:rsidR="00732C81" w:rsidRPr="00EB12BF" w:rsidRDefault="00732C81" w:rsidP="00732C81">
      <w:pPr>
        <w:ind w:firstLine="680"/>
        <w:jc w:val="both"/>
        <w:rPr>
          <w:color w:val="000000"/>
        </w:rPr>
      </w:pPr>
    </w:p>
    <w:p w:rsidR="00732C81" w:rsidRPr="003A321A" w:rsidRDefault="00732C81" w:rsidP="00732C81">
      <w:pPr>
        <w:tabs>
          <w:tab w:val="left" w:pos="567"/>
        </w:tabs>
        <w:ind w:firstLine="680"/>
        <w:jc w:val="both"/>
        <w:rPr>
          <w:b/>
        </w:rPr>
      </w:pPr>
      <w:r w:rsidRPr="00EB12BF">
        <w:rPr>
          <w:b/>
        </w:rPr>
        <w:t>3.2.</w:t>
      </w:r>
      <w:r w:rsidRPr="00EB12BF">
        <w:rPr>
          <w:rFonts w:eastAsia="Cambria"/>
          <w:b/>
        </w:rPr>
        <w:t xml:space="preserve"> </w:t>
      </w:r>
      <w:r w:rsidRPr="00EB12BF">
        <w:rPr>
          <w:b/>
        </w:rPr>
        <w:t>Требования к последовательности этапов оказания услуг</w:t>
      </w:r>
      <w:r w:rsidRPr="003A321A">
        <w:rPr>
          <w:b/>
        </w:rPr>
        <w:t>.</w:t>
      </w:r>
    </w:p>
    <w:p w:rsidR="00732C81" w:rsidRPr="00F93E75" w:rsidRDefault="00732C81" w:rsidP="00732C81">
      <w:pPr>
        <w:ind w:firstLine="680"/>
        <w:jc w:val="both"/>
      </w:pPr>
      <w:r w:rsidRPr="00F93E75">
        <w:t>При заключении договора ПАО «Саратовэнерго» передает Агенту перечень адресов должников - физических лиц с указанием задолженности по каждому адресу.</w:t>
      </w:r>
    </w:p>
    <w:p w:rsidR="00732C81" w:rsidRPr="00F93E75" w:rsidRDefault="00732C81" w:rsidP="00732C81">
      <w:pPr>
        <w:ind w:firstLine="680"/>
        <w:jc w:val="both"/>
      </w:pPr>
      <w:r w:rsidRPr="00F93E75">
        <w:t xml:space="preserve">Погашение задолженности должников ПАО «Саратовэнерго» - физических лиц в результате деятельности Агента должно производиться на расчетные счета ПАО «Саратовэнерго», которые будут указаны в договоре. </w:t>
      </w:r>
    </w:p>
    <w:p w:rsidR="00732C81" w:rsidRPr="00F93E75" w:rsidRDefault="00732C81" w:rsidP="00732C81">
      <w:pPr>
        <w:ind w:firstLine="680"/>
        <w:jc w:val="both"/>
      </w:pPr>
      <w:r w:rsidRPr="00F93E75">
        <w:t xml:space="preserve">Расчет размера вознаграждения Агента за оказание услуг по взысканию задолженности с должников ПАО «Саратовэнерго» - физических лиц будет осуществляться ежемесячно от суммы платежей, поступивших на расчетные счета ПАО «Саратовэнерго», исходя из размера вознаграждения. </w:t>
      </w:r>
    </w:p>
    <w:p w:rsidR="00732C81" w:rsidRPr="00F93E75" w:rsidRDefault="00732C81" w:rsidP="00732C81">
      <w:pPr>
        <w:ind w:firstLine="680"/>
        <w:jc w:val="both"/>
      </w:pPr>
      <w:r w:rsidRPr="00F93E75">
        <w:rPr>
          <w:snapToGrid w:val="0"/>
        </w:rPr>
        <w:t xml:space="preserve">Размер вознаграждения включает все затраты Агента по исполнению договора. </w:t>
      </w:r>
      <w:r w:rsidRPr="00F93E75">
        <w:t>Агент обязан соблюдать требование о конфиденциальности.</w:t>
      </w:r>
    </w:p>
    <w:p w:rsidR="00732C81" w:rsidRPr="00F93E75" w:rsidRDefault="00732C81" w:rsidP="00732C81">
      <w:pPr>
        <w:ind w:firstLine="680"/>
        <w:jc w:val="both"/>
      </w:pPr>
      <w:r w:rsidRPr="00F93E75">
        <w:t>Информация признается конфиденциальной и не подлежащей разглашению, когда затрагиваются права, интересы или деловая репутация ПАО «Саратовэнерго», Агента и должника ПАО «Саратовэнерго».</w:t>
      </w:r>
    </w:p>
    <w:p w:rsidR="00732C81" w:rsidRPr="00EB12BF" w:rsidRDefault="00732C81" w:rsidP="00732C81">
      <w:pPr>
        <w:ind w:firstLine="680"/>
        <w:jc w:val="both"/>
      </w:pPr>
      <w:r w:rsidRPr="00EB12BF">
        <w:t>Данное ограничение не распространяется на информацию:</w:t>
      </w:r>
    </w:p>
    <w:p w:rsidR="00732C81" w:rsidRPr="00EB12BF" w:rsidRDefault="00732C81" w:rsidP="00732C81">
      <w:pPr>
        <w:ind w:firstLine="680"/>
        <w:jc w:val="both"/>
      </w:pPr>
      <w:r w:rsidRPr="00EB12BF">
        <w:t xml:space="preserve">- подлежащую оглашению в соответствии с положениями применимого законодательства и с существом поручений, выполняемых </w:t>
      </w:r>
      <w:r>
        <w:t>Агент</w:t>
      </w:r>
      <w:r w:rsidRPr="00EB12BF">
        <w:t>ом;</w:t>
      </w:r>
    </w:p>
    <w:p w:rsidR="00732C81" w:rsidRPr="00EB12BF" w:rsidRDefault="00732C81" w:rsidP="00732C81">
      <w:pPr>
        <w:ind w:firstLine="680"/>
        <w:jc w:val="both"/>
      </w:pPr>
      <w:r w:rsidRPr="00EB12BF">
        <w:t xml:space="preserve">- </w:t>
      </w:r>
      <w:r>
        <w:t xml:space="preserve"> </w:t>
      </w:r>
      <w:r w:rsidRPr="00EB12BF">
        <w:t>общеизвестную на момент передачи, в том числе опубликованную или ставшую известной неограниченному кругу лиц без нарушения договора.</w:t>
      </w:r>
    </w:p>
    <w:p w:rsidR="00732C81" w:rsidRPr="00EB12BF" w:rsidRDefault="00732C81" w:rsidP="00732C81">
      <w:pPr>
        <w:ind w:firstLine="680"/>
        <w:jc w:val="both"/>
      </w:pPr>
      <w:r>
        <w:t>Агент</w:t>
      </w:r>
      <w:r w:rsidRPr="00EB12BF">
        <w:t xml:space="preserve"> обязуется не использовать предоставленную ему информацию о должниках ПАО «Саратовэнерго» для выполнения обязательств по договору либо ставшую известной </w:t>
      </w:r>
      <w:r>
        <w:t>Агент</w:t>
      </w:r>
      <w:r w:rsidRPr="00EB12BF">
        <w:t>у в процессе выполнения обязательств по договору иначе, как исключительно для выполнения принятых на себя обязательств по договору.</w:t>
      </w:r>
    </w:p>
    <w:p w:rsidR="00732C81" w:rsidRPr="00EB12BF" w:rsidRDefault="00732C81" w:rsidP="00732C81">
      <w:pPr>
        <w:ind w:firstLine="680"/>
        <w:jc w:val="both"/>
      </w:pPr>
      <w:r>
        <w:t>Агент</w:t>
      </w:r>
      <w:r w:rsidRPr="00EB12BF">
        <w:t xml:space="preserve"> обязуется принять меры, необходимые для того, чтобы сведения, документы, информация в электронном виде, ставшие известными (доступными) в процессе действия договора, не были каким-либо образом разглашены, в том числе после прекращения действия договора. Кроме того, в случае прекращения действия настоящего договора</w:t>
      </w:r>
      <w:r>
        <w:t>,</w:t>
      </w:r>
      <w:r w:rsidRPr="00EB12BF">
        <w:t xml:space="preserve"> </w:t>
      </w:r>
      <w:r>
        <w:t>Агент</w:t>
      </w:r>
      <w:r w:rsidRPr="00EB12BF">
        <w:t xml:space="preserve"> обязуется в течение 5 дней произвести во</w:t>
      </w:r>
      <w:r>
        <w:t>зврат всех полученных ранее от</w:t>
      </w:r>
      <w:r w:rsidRPr="00EB12BF">
        <w:t xml:space="preserve"> ПАО «Саратовэнерго» документов.</w:t>
      </w:r>
    </w:p>
    <w:p w:rsidR="00732C81" w:rsidRPr="00EB12BF" w:rsidRDefault="00732C81" w:rsidP="00732C81">
      <w:pPr>
        <w:ind w:firstLine="680"/>
        <w:jc w:val="both"/>
      </w:pPr>
      <w:r>
        <w:t>Агент</w:t>
      </w:r>
      <w:r w:rsidRPr="00EB12BF">
        <w:t xml:space="preserve"> не несет ответственность в случае передачи информации государственным органам, имеющим право ее затребовать в соответствии с законодательством Российской Федерации.</w:t>
      </w:r>
    </w:p>
    <w:p w:rsidR="00732C81" w:rsidRDefault="00732C81" w:rsidP="00732C81">
      <w:pPr>
        <w:ind w:firstLine="680"/>
        <w:jc w:val="both"/>
      </w:pPr>
      <w:r w:rsidRPr="00EB12BF">
        <w:t xml:space="preserve">ПАО «Саратовэнерго» и </w:t>
      </w:r>
      <w:r>
        <w:t>Агент</w:t>
      </w:r>
      <w:r w:rsidRPr="00EB12BF">
        <w:t xml:space="preserve"> не будут иметь никаких взаимных обязательств по неразглашению конфиденциальной информации в отношении друг друга или абонентов ПАО «Саратовэнерго» и нести ответственность за ее разглашение, если указанная информация является или становится публично из</w:t>
      </w:r>
      <w:r>
        <w:t>вестной по инициативе абонента           П</w:t>
      </w:r>
      <w:r w:rsidRPr="00EB12BF">
        <w:t>АО «Саратовэнерго» или его доверенного лица.</w:t>
      </w:r>
    </w:p>
    <w:p w:rsidR="00732C81" w:rsidRPr="00EB12BF" w:rsidRDefault="00732C81" w:rsidP="00732C81">
      <w:pPr>
        <w:ind w:firstLine="680"/>
        <w:jc w:val="both"/>
      </w:pPr>
    </w:p>
    <w:p w:rsidR="00732C81" w:rsidRPr="003A321A" w:rsidRDefault="00732C81" w:rsidP="00732C81">
      <w:pPr>
        <w:ind w:firstLine="680"/>
        <w:jc w:val="both"/>
        <w:rPr>
          <w:b/>
        </w:rPr>
      </w:pPr>
      <w:r w:rsidRPr="00EB12BF">
        <w:t xml:space="preserve">  </w:t>
      </w:r>
      <w:r w:rsidRPr="00EB12BF">
        <w:rPr>
          <w:b/>
        </w:rPr>
        <w:t xml:space="preserve">  3.3. Требования к организации обеспечения услуг</w:t>
      </w:r>
      <w:r w:rsidRPr="003A321A">
        <w:rPr>
          <w:b/>
        </w:rPr>
        <w:t>.</w:t>
      </w:r>
    </w:p>
    <w:p w:rsidR="00732C81" w:rsidRDefault="00732C81" w:rsidP="00732C81">
      <w:pPr>
        <w:ind w:firstLine="680"/>
        <w:jc w:val="both"/>
      </w:pPr>
      <w:r w:rsidRPr="002E0DF7">
        <w:rPr>
          <w:color w:val="000000"/>
        </w:rPr>
        <w:t xml:space="preserve">Агент оказывает услуги по внесудебному взысканию дебиторской задолженности с   </w:t>
      </w:r>
      <w:r w:rsidRPr="002E0DF7">
        <w:t xml:space="preserve">должников ПАО «Саратовэнерго» - физических лиц (далее – «должники»), отказавшихся в добровольном порядке оплачивать услуги по введению ограничений </w:t>
      </w:r>
      <w:r>
        <w:t xml:space="preserve">и возобновлений подачи </w:t>
      </w:r>
      <w:r w:rsidRPr="002E0DF7">
        <w:t>электрической энергии  п</w:t>
      </w:r>
      <w:r w:rsidRPr="002E0DF7">
        <w:rPr>
          <w:color w:val="000000"/>
        </w:rPr>
        <w:t xml:space="preserve">утем </w:t>
      </w:r>
      <w:r w:rsidRPr="002E0DF7">
        <w:t xml:space="preserve">проведения телефонных переговоров с должником; направления письменных уведомлений должнику, в том числе в рамках обязательного досудебного порядка урегулирования спора; направления уведомлений должнику по </w:t>
      </w:r>
      <w:r w:rsidRPr="002E0DF7">
        <w:lastRenderedPageBreak/>
        <w:t>электронной почте; направление SMS-сообщений должнику; уведомления должника о наличии задолженности с помощью автоинформатора; проведения встреч уполномоченных представителей Агента с должником; представительства интересов ПАО «Саратовэнерго» в суде и в исполнительном производстве; иных действий, не запрещенных законодательством Российской Федерации.</w:t>
      </w:r>
    </w:p>
    <w:p w:rsidR="00732C81" w:rsidRPr="002E0DF7" w:rsidRDefault="00732C81" w:rsidP="00732C81">
      <w:pPr>
        <w:ind w:firstLine="680"/>
        <w:jc w:val="both"/>
      </w:pPr>
      <w:r w:rsidRPr="00BE1652">
        <w:t xml:space="preserve"> Результатом услуг Агента является перечисление на расчетные счета ПАО «Саратовэнерго» должниками ПАО «Саратовэнерго» - физическими лицами денежных сре</w:t>
      </w:r>
      <w:proofErr w:type="gramStart"/>
      <w:r w:rsidRPr="00BE1652">
        <w:t>дств в сч</w:t>
      </w:r>
      <w:proofErr w:type="gramEnd"/>
      <w:r w:rsidRPr="00BE1652">
        <w:t>ет погашения задолженности за  услуги по введению ограничений электрической энергии.</w:t>
      </w:r>
    </w:p>
    <w:p w:rsidR="00BD6F95" w:rsidRDefault="00BD6F95" w:rsidP="00BD6F95">
      <w:pPr>
        <w:ind w:firstLine="680"/>
        <w:jc w:val="both"/>
        <w:rPr>
          <w:color w:val="000000"/>
        </w:rPr>
      </w:pPr>
      <w:r w:rsidRPr="002E0DF7">
        <w:rPr>
          <w:color w:val="000000"/>
        </w:rPr>
        <w:t xml:space="preserve">Агент на протяжении всего периода действия договора обязан оказывать услуги одновременно в районах Саратовской области: </w:t>
      </w:r>
      <w:proofErr w:type="gramStart"/>
      <w:r w:rsidRPr="0092310D">
        <w:rPr>
          <w:color w:val="000000"/>
        </w:rPr>
        <w:t xml:space="preserve">Саратовском, </w:t>
      </w:r>
      <w:proofErr w:type="spellStart"/>
      <w:r w:rsidRPr="0092310D">
        <w:rPr>
          <w:color w:val="000000"/>
        </w:rPr>
        <w:t>Лысогорском</w:t>
      </w:r>
      <w:proofErr w:type="spellEnd"/>
      <w:r w:rsidRPr="0092310D">
        <w:rPr>
          <w:color w:val="000000"/>
        </w:rPr>
        <w:t xml:space="preserve">, </w:t>
      </w:r>
      <w:proofErr w:type="spellStart"/>
      <w:r w:rsidRPr="0092310D">
        <w:rPr>
          <w:color w:val="000000"/>
        </w:rPr>
        <w:t>Екатериновском</w:t>
      </w:r>
      <w:proofErr w:type="spellEnd"/>
      <w:r w:rsidRPr="0092310D">
        <w:rPr>
          <w:color w:val="000000"/>
        </w:rPr>
        <w:t xml:space="preserve">, </w:t>
      </w:r>
      <w:proofErr w:type="spellStart"/>
      <w:r w:rsidRPr="0092310D">
        <w:rPr>
          <w:color w:val="000000"/>
        </w:rPr>
        <w:t>Татищевском</w:t>
      </w:r>
      <w:proofErr w:type="spellEnd"/>
      <w:r w:rsidRPr="0092310D">
        <w:rPr>
          <w:color w:val="000000"/>
        </w:rPr>
        <w:t xml:space="preserve">, </w:t>
      </w:r>
      <w:proofErr w:type="spellStart"/>
      <w:r w:rsidRPr="0092310D">
        <w:rPr>
          <w:color w:val="000000"/>
        </w:rPr>
        <w:t>Александрово</w:t>
      </w:r>
      <w:proofErr w:type="spellEnd"/>
      <w:r w:rsidRPr="0092310D">
        <w:rPr>
          <w:color w:val="000000"/>
        </w:rPr>
        <w:t xml:space="preserve">-Гайском, </w:t>
      </w:r>
      <w:proofErr w:type="spellStart"/>
      <w:r w:rsidRPr="0092310D">
        <w:rPr>
          <w:color w:val="000000"/>
        </w:rPr>
        <w:t>Дергачевском</w:t>
      </w:r>
      <w:proofErr w:type="spellEnd"/>
      <w:r w:rsidRPr="0092310D">
        <w:rPr>
          <w:color w:val="000000"/>
        </w:rPr>
        <w:t xml:space="preserve">, </w:t>
      </w:r>
      <w:proofErr w:type="spellStart"/>
      <w:r w:rsidRPr="0092310D">
        <w:rPr>
          <w:color w:val="000000"/>
        </w:rPr>
        <w:t>Озинском</w:t>
      </w:r>
      <w:proofErr w:type="spellEnd"/>
      <w:r w:rsidRPr="0092310D">
        <w:rPr>
          <w:color w:val="000000"/>
        </w:rPr>
        <w:t xml:space="preserve">, </w:t>
      </w:r>
      <w:proofErr w:type="spellStart"/>
      <w:r w:rsidRPr="0092310D">
        <w:rPr>
          <w:color w:val="000000"/>
        </w:rPr>
        <w:t>Ивантеевском</w:t>
      </w:r>
      <w:proofErr w:type="spellEnd"/>
      <w:r w:rsidRPr="0092310D">
        <w:rPr>
          <w:color w:val="000000"/>
        </w:rPr>
        <w:t xml:space="preserve">, </w:t>
      </w:r>
      <w:proofErr w:type="spellStart"/>
      <w:r w:rsidRPr="0092310D">
        <w:rPr>
          <w:color w:val="000000"/>
        </w:rPr>
        <w:t>Перелюбском</w:t>
      </w:r>
      <w:proofErr w:type="spellEnd"/>
      <w:r w:rsidRPr="0092310D">
        <w:rPr>
          <w:color w:val="000000"/>
        </w:rPr>
        <w:t xml:space="preserve">, </w:t>
      </w:r>
      <w:proofErr w:type="spellStart"/>
      <w:r w:rsidRPr="0092310D">
        <w:rPr>
          <w:color w:val="000000"/>
        </w:rPr>
        <w:t>Самойловском</w:t>
      </w:r>
      <w:proofErr w:type="spellEnd"/>
      <w:r w:rsidRPr="0092310D">
        <w:rPr>
          <w:color w:val="000000"/>
        </w:rPr>
        <w:t xml:space="preserve">, Романовском, </w:t>
      </w:r>
      <w:proofErr w:type="spellStart"/>
      <w:r w:rsidRPr="0092310D">
        <w:rPr>
          <w:color w:val="000000"/>
        </w:rPr>
        <w:t>Турковском</w:t>
      </w:r>
      <w:proofErr w:type="spellEnd"/>
      <w:r w:rsidRPr="0092310D">
        <w:rPr>
          <w:color w:val="000000"/>
        </w:rPr>
        <w:t>, Базарно-</w:t>
      </w:r>
      <w:proofErr w:type="spellStart"/>
      <w:r w:rsidRPr="0092310D">
        <w:rPr>
          <w:color w:val="000000"/>
        </w:rPr>
        <w:t>Карабулакском</w:t>
      </w:r>
      <w:proofErr w:type="spellEnd"/>
      <w:r w:rsidRPr="0092310D">
        <w:rPr>
          <w:color w:val="000000"/>
        </w:rPr>
        <w:t xml:space="preserve">, </w:t>
      </w:r>
      <w:proofErr w:type="spellStart"/>
      <w:r w:rsidRPr="0092310D">
        <w:rPr>
          <w:color w:val="000000"/>
        </w:rPr>
        <w:t>Ба</w:t>
      </w:r>
      <w:r>
        <w:rPr>
          <w:color w:val="000000"/>
        </w:rPr>
        <w:t>лтайском</w:t>
      </w:r>
      <w:proofErr w:type="spellEnd"/>
      <w:r>
        <w:rPr>
          <w:color w:val="000000"/>
        </w:rPr>
        <w:t xml:space="preserve"> и Воскресенском  </w:t>
      </w:r>
      <w:r w:rsidRPr="00223FC1">
        <w:rPr>
          <w:color w:val="000000"/>
        </w:rPr>
        <w:t>без каких-либо предпочтений.</w:t>
      </w:r>
      <w:proofErr w:type="gramEnd"/>
    </w:p>
    <w:p w:rsidR="00F96C82" w:rsidRPr="00821C5B" w:rsidRDefault="00F96C82" w:rsidP="003F5452">
      <w:pPr>
        <w:ind w:firstLine="680"/>
        <w:jc w:val="both"/>
        <w:rPr>
          <w:color w:val="000000"/>
        </w:rPr>
      </w:pPr>
    </w:p>
    <w:p w:rsidR="00732C81" w:rsidRPr="003A321A" w:rsidRDefault="00732C81" w:rsidP="00732C81">
      <w:pPr>
        <w:tabs>
          <w:tab w:val="left" w:pos="567"/>
          <w:tab w:val="left" w:pos="1260"/>
        </w:tabs>
        <w:jc w:val="both"/>
        <w:rPr>
          <w:iCs/>
        </w:rPr>
      </w:pPr>
      <w:r w:rsidRPr="00EB12BF">
        <w:rPr>
          <w:b/>
        </w:rPr>
        <w:t>3.6. Требования к порядку подготовки и передачи заказчику документов при оказании услуг и их завершении</w:t>
      </w:r>
      <w:r w:rsidRPr="003A321A">
        <w:rPr>
          <w:b/>
        </w:rPr>
        <w:t>.</w:t>
      </w:r>
    </w:p>
    <w:p w:rsidR="00732C81" w:rsidRDefault="00732C81" w:rsidP="00732C81">
      <w:pPr>
        <w:ind w:firstLine="680"/>
        <w:jc w:val="both"/>
        <w:rPr>
          <w:color w:val="000000"/>
        </w:rPr>
      </w:pPr>
      <w:r w:rsidRPr="00EB12BF">
        <w:rPr>
          <w:iCs/>
        </w:rPr>
        <w:tab/>
      </w:r>
      <w:r w:rsidRPr="00EB12BF">
        <w:rPr>
          <w:color w:val="000000"/>
        </w:rPr>
        <w:t xml:space="preserve">Ежемесячный отчет </w:t>
      </w:r>
      <w:r w:rsidRPr="00EB12BF">
        <w:rPr>
          <w:snapToGrid w:val="0"/>
        </w:rPr>
        <w:t xml:space="preserve">об оказанных услугах </w:t>
      </w:r>
      <w:r w:rsidRPr="00EB12BF">
        <w:rPr>
          <w:color w:val="000000"/>
        </w:rPr>
        <w:t xml:space="preserve">должен содержать информацию о проделанной работе в отчетном месяце по каждому должнику </w:t>
      </w:r>
      <w:r>
        <w:t>П</w:t>
      </w:r>
      <w:r w:rsidRPr="00EB12BF">
        <w:t xml:space="preserve">АО «Саратовэнерго» </w:t>
      </w:r>
      <w:r w:rsidRPr="00EB12BF">
        <w:rPr>
          <w:color w:val="000000"/>
        </w:rPr>
        <w:t xml:space="preserve">- </w:t>
      </w:r>
      <w:r w:rsidRPr="002E0DF7">
        <w:rPr>
          <w:color w:val="000000"/>
        </w:rPr>
        <w:t xml:space="preserve">физическому лицу с указанием первоначальной суммы долга, суммы денежных средств, полученных в отчетном месяце в счет погашения дебиторской задолженности </w:t>
      </w:r>
      <w:r>
        <w:rPr>
          <w:color w:val="000000"/>
        </w:rPr>
        <w:t xml:space="preserve">с </w:t>
      </w:r>
      <w:r w:rsidRPr="002E0DF7">
        <w:rPr>
          <w:color w:val="000000"/>
        </w:rPr>
        <w:t xml:space="preserve">должников </w:t>
      </w:r>
      <w:r w:rsidRPr="002E0DF7">
        <w:t xml:space="preserve">ПАО «Саратовэнерго» </w:t>
      </w:r>
      <w:r w:rsidRPr="002E0DF7">
        <w:rPr>
          <w:color w:val="000000"/>
        </w:rPr>
        <w:t>- физических лиц, отказавшихся в добровольном порядке оплачивать услуги по введению ограничений электрической энергии</w:t>
      </w:r>
      <w:r>
        <w:rPr>
          <w:color w:val="000000"/>
        </w:rPr>
        <w:t>, которая не оплачивалась.</w:t>
      </w:r>
    </w:p>
    <w:p w:rsidR="00732C81" w:rsidRPr="002E0DF7" w:rsidRDefault="00732C81" w:rsidP="00732C81">
      <w:pPr>
        <w:ind w:firstLine="680"/>
        <w:jc w:val="both"/>
        <w:rPr>
          <w:color w:val="000000"/>
        </w:rPr>
      </w:pPr>
      <w:r>
        <w:rPr>
          <w:color w:val="000000"/>
        </w:rPr>
        <w:t xml:space="preserve"> </w:t>
      </w:r>
      <w:r w:rsidRPr="002E0DF7">
        <w:rPr>
          <w:snapToGrid w:val="0"/>
        </w:rPr>
        <w:t xml:space="preserve">Отчет об оказанных услугах за прошедший месяц представляется Агентом в письменном виде, а также на цифровом носителе ежемесячно до 15-го числа месяца, следующего за отчетным, по установленной форме (приложение к проекту договора). Для формирования отчета Агент вправе запросить у ПАО «Саратовэнерго» информацию о поступивших от </w:t>
      </w:r>
      <w:r w:rsidRPr="002E0DF7">
        <w:rPr>
          <w:color w:val="000000"/>
        </w:rPr>
        <w:t xml:space="preserve">должников </w:t>
      </w:r>
      <w:r w:rsidRPr="002E0DF7">
        <w:t xml:space="preserve">ПАО «Саратовэнерго» </w:t>
      </w:r>
      <w:r w:rsidRPr="002E0DF7">
        <w:rPr>
          <w:color w:val="000000"/>
        </w:rPr>
        <w:t xml:space="preserve">- физических лиц </w:t>
      </w:r>
      <w:r w:rsidRPr="002E0DF7">
        <w:rPr>
          <w:snapToGrid w:val="0"/>
        </w:rPr>
        <w:t>денежных средствах, которая должна быть предоставлена Агенту в течение десяти рабочих дней, но не ранее 10-го числа месяца, следующего за отчетным.</w:t>
      </w:r>
    </w:p>
    <w:p w:rsidR="00732C81" w:rsidRPr="002E0DF7" w:rsidRDefault="00732C81" w:rsidP="00732C81">
      <w:pPr>
        <w:ind w:firstLine="680"/>
        <w:jc w:val="both"/>
        <w:rPr>
          <w:i/>
          <w:color w:val="548DD4"/>
        </w:rPr>
      </w:pPr>
      <w:r w:rsidRPr="002E0DF7">
        <w:rPr>
          <w:snapToGrid w:val="0"/>
        </w:rPr>
        <w:t>Агент гарантирует своевременное и полное выполнение объёма представляемых услуг с соблюдением всех договорных обязательств.</w:t>
      </w:r>
    </w:p>
    <w:p w:rsidR="00732C81" w:rsidRPr="00EB12BF" w:rsidRDefault="00732C81" w:rsidP="00732C81">
      <w:pPr>
        <w:ind w:firstLine="680"/>
        <w:jc w:val="both"/>
        <w:rPr>
          <w:color w:val="000000"/>
        </w:rPr>
      </w:pPr>
      <w:r w:rsidRPr="002E0DF7">
        <w:rPr>
          <w:color w:val="000000"/>
        </w:rPr>
        <w:t xml:space="preserve">Итоговый письменный отчет </w:t>
      </w:r>
      <w:r w:rsidRPr="002E0DF7">
        <w:rPr>
          <w:snapToGrid w:val="0"/>
          <w:color w:val="000000"/>
        </w:rPr>
        <w:t xml:space="preserve">об оказанных услугах представляется Агентом </w:t>
      </w:r>
      <w:r w:rsidRPr="002E0DF7">
        <w:rPr>
          <w:snapToGrid w:val="0"/>
        </w:rPr>
        <w:t xml:space="preserve">в письменном виде, а также на цифровом носителе </w:t>
      </w:r>
      <w:r w:rsidRPr="002E0DF7">
        <w:rPr>
          <w:snapToGrid w:val="0"/>
          <w:color w:val="000000"/>
        </w:rPr>
        <w:t xml:space="preserve">в течение 15 дней с момента окончания действия договора и </w:t>
      </w:r>
      <w:r w:rsidRPr="002E0DF7">
        <w:rPr>
          <w:color w:val="000000"/>
        </w:rPr>
        <w:t xml:space="preserve">должен содержать подробную информацию о проделанной работе по каждому должнику </w:t>
      </w:r>
      <w:r w:rsidRPr="002E0DF7">
        <w:t xml:space="preserve">ПАО «Саратовэнерго» </w:t>
      </w:r>
      <w:r w:rsidRPr="002E0DF7">
        <w:rPr>
          <w:color w:val="000000"/>
        </w:rPr>
        <w:t xml:space="preserve">- физическому лицу за весь период действия договора с указанием первоначальной суммы долга, суммы денежных средств, полученных в счет погашения дебиторской задолженности должников </w:t>
      </w:r>
      <w:r w:rsidRPr="002E0DF7">
        <w:t xml:space="preserve">ПАО «Саратовэнерго» </w:t>
      </w:r>
      <w:r w:rsidRPr="002E0DF7">
        <w:rPr>
          <w:color w:val="000000"/>
        </w:rPr>
        <w:t>- физических лиц, отказавшихся в добровольном порядке оплачивать услуги по введению ограничений электрической энергии</w:t>
      </w:r>
      <w:r>
        <w:rPr>
          <w:color w:val="000000"/>
        </w:rPr>
        <w:t xml:space="preserve"> и остатке задолженности,</w:t>
      </w:r>
      <w:r w:rsidRPr="001302EB">
        <w:rPr>
          <w:color w:val="000000"/>
        </w:rPr>
        <w:t xml:space="preserve"> а также информацию, касающуюся абонента, ставшую известной Агенту в процессе работы с задолженностью (фактический адрес  проживания, смена фамилии, имени,  контактный номер телефона и другие сведения</w:t>
      </w:r>
      <w:r>
        <w:rPr>
          <w:color w:val="000000"/>
        </w:rPr>
        <w:t>)</w:t>
      </w:r>
      <w:r w:rsidRPr="001302EB">
        <w:rPr>
          <w:color w:val="000000"/>
        </w:rPr>
        <w:t>, позволяющие истребовать долг</w:t>
      </w:r>
      <w:r>
        <w:rPr>
          <w:color w:val="000000"/>
        </w:rPr>
        <w:t>.</w:t>
      </w:r>
    </w:p>
    <w:p w:rsidR="00732C81" w:rsidRPr="00EB12BF" w:rsidRDefault="00732C81" w:rsidP="00732C81">
      <w:pPr>
        <w:tabs>
          <w:tab w:val="left" w:pos="567"/>
          <w:tab w:val="left" w:pos="1260"/>
        </w:tabs>
        <w:ind w:firstLine="680"/>
        <w:jc w:val="both"/>
        <w:rPr>
          <w:iCs/>
        </w:rPr>
      </w:pPr>
    </w:p>
    <w:p w:rsidR="00732C81" w:rsidRPr="00C50D58" w:rsidRDefault="00732C81" w:rsidP="00732C81">
      <w:pPr>
        <w:ind w:firstLine="680"/>
        <w:jc w:val="both"/>
        <w:rPr>
          <w:b/>
        </w:rPr>
      </w:pPr>
      <w:r w:rsidRPr="00EB12BF">
        <w:rPr>
          <w:b/>
        </w:rPr>
        <w:t>3.7. Требования к гарантийным обязательствам</w:t>
      </w:r>
      <w:r w:rsidRPr="00C50D58">
        <w:rPr>
          <w:b/>
        </w:rPr>
        <w:t>.</w:t>
      </w:r>
    </w:p>
    <w:p w:rsidR="00732C81" w:rsidRDefault="00732C81" w:rsidP="00732C81">
      <w:pPr>
        <w:tabs>
          <w:tab w:val="left" w:pos="567"/>
          <w:tab w:val="left" w:pos="1260"/>
        </w:tabs>
        <w:ind w:firstLine="680"/>
        <w:jc w:val="both"/>
      </w:pPr>
      <w:r w:rsidRPr="00EB12BF">
        <w:tab/>
        <w:t>Не требуется</w:t>
      </w:r>
    </w:p>
    <w:p w:rsidR="00732C81" w:rsidRPr="00EB12BF" w:rsidRDefault="00732C81" w:rsidP="00732C81">
      <w:pPr>
        <w:tabs>
          <w:tab w:val="left" w:pos="567"/>
          <w:tab w:val="left" w:pos="1260"/>
        </w:tabs>
        <w:ind w:firstLine="680"/>
        <w:jc w:val="both"/>
      </w:pPr>
    </w:p>
    <w:p w:rsidR="00732C81" w:rsidRDefault="00732C81" w:rsidP="00732C81">
      <w:pPr>
        <w:tabs>
          <w:tab w:val="left" w:pos="567"/>
          <w:tab w:val="left" w:pos="1260"/>
        </w:tabs>
        <w:ind w:firstLine="680"/>
        <w:jc w:val="both"/>
        <w:rPr>
          <w:b/>
        </w:rPr>
      </w:pPr>
      <w:r w:rsidRPr="00EB12BF">
        <w:rPr>
          <w:b/>
        </w:rPr>
        <w:t>3.8. Ответственность исполнителя</w:t>
      </w:r>
      <w:r w:rsidRPr="00C50D58">
        <w:rPr>
          <w:b/>
        </w:rPr>
        <w:t>.</w:t>
      </w:r>
    </w:p>
    <w:p w:rsidR="00732C81" w:rsidRDefault="00732C81" w:rsidP="00732C81">
      <w:pPr>
        <w:tabs>
          <w:tab w:val="left" w:pos="567"/>
          <w:tab w:val="left" w:pos="1260"/>
        </w:tabs>
        <w:ind w:firstLine="680"/>
        <w:jc w:val="both"/>
      </w:pPr>
      <w:r w:rsidRPr="00E8228E">
        <w:t>За ненадлежащее исполнение Сторонами обязательств, предусмотренных настоящим договором, Стороны несут ответственность в соответствии с действующим законодательством РФ.</w:t>
      </w:r>
    </w:p>
    <w:p w:rsidR="00732C81" w:rsidRDefault="00732C81" w:rsidP="00732C81">
      <w:pPr>
        <w:tabs>
          <w:tab w:val="left" w:pos="567"/>
          <w:tab w:val="left" w:pos="1260"/>
        </w:tabs>
        <w:ind w:firstLine="680"/>
        <w:jc w:val="both"/>
      </w:pPr>
      <w:r>
        <w:t xml:space="preserve">В случае не </w:t>
      </w:r>
      <w:r w:rsidRPr="00B23D2F">
        <w:t>соверш</w:t>
      </w:r>
      <w:r>
        <w:t>ения</w:t>
      </w:r>
      <w:r w:rsidRPr="00B23D2F">
        <w:t xml:space="preserve"> </w:t>
      </w:r>
      <w:r>
        <w:t xml:space="preserve">в течение </w:t>
      </w:r>
      <w:r w:rsidRPr="00735A02">
        <w:t>календарного месяца юридических и фактических действий по внесудебному взысканию дебито</w:t>
      </w:r>
      <w:r>
        <w:t>рской задолженности</w:t>
      </w:r>
      <w:r w:rsidRPr="00735A02">
        <w:t xml:space="preserve"> с абонентов ПАО «Саратовэнерго» - физических лиц, </w:t>
      </w:r>
      <w:r>
        <w:t>отказавшихся в добровольном порядке оплачивать услуги по введению ограничений и возобновления подачи электрической энергии</w:t>
      </w:r>
      <w:r w:rsidRPr="00735A02">
        <w:t>,</w:t>
      </w:r>
      <w:r>
        <w:t xml:space="preserve"> сформировавшейся</w:t>
      </w:r>
      <w:r w:rsidRPr="00B23D2F">
        <w:t xml:space="preserve"> на территории </w:t>
      </w:r>
      <w:r>
        <w:t>какого-либо из</w:t>
      </w:r>
      <w:r w:rsidRPr="00B23D2F">
        <w:t xml:space="preserve"> районов Саратовской области</w:t>
      </w:r>
      <w:r>
        <w:t xml:space="preserve"> указанных в п. 1.1. настоящего Договора Принципал вправе потребовать уплаты штрафных санкций в размере 0,05% за каждый день просрочки неисполненного обязательства от суммы указанной в п. 1.1. настоящего договора.</w:t>
      </w:r>
    </w:p>
    <w:p w:rsidR="00732C81" w:rsidRDefault="00732C81" w:rsidP="00732C81">
      <w:pPr>
        <w:tabs>
          <w:tab w:val="left" w:pos="567"/>
          <w:tab w:val="left" w:pos="1260"/>
        </w:tabs>
        <w:ind w:firstLine="680"/>
        <w:jc w:val="both"/>
      </w:pPr>
      <w:r w:rsidRPr="00B23D2F">
        <w:t xml:space="preserve">За нарушение </w:t>
      </w:r>
      <w:r>
        <w:t>Агентом</w:t>
      </w:r>
      <w:r w:rsidRPr="00B23D2F">
        <w:t xml:space="preserve"> сроков исполнения обязательств по предоставлению документов в соответствии пунктами </w:t>
      </w:r>
      <w:r>
        <w:t xml:space="preserve">2.2.3, 2.2.4, </w:t>
      </w:r>
      <w:r w:rsidRPr="00B23D2F">
        <w:t>2.2.9., 3.4.,</w:t>
      </w:r>
      <w:r>
        <w:t xml:space="preserve"> 5.8</w:t>
      </w:r>
      <w:r w:rsidRPr="00B23D2F">
        <w:t xml:space="preserve"> </w:t>
      </w:r>
      <w:r w:rsidRPr="00464476">
        <w:t xml:space="preserve">настоящего договора </w:t>
      </w:r>
      <w:r>
        <w:t xml:space="preserve">Принципал </w:t>
      </w:r>
      <w:r w:rsidRPr="00464476">
        <w:t xml:space="preserve">имеет право потребовать от </w:t>
      </w:r>
      <w:r>
        <w:t>Агента</w:t>
      </w:r>
      <w:r w:rsidRPr="00464476">
        <w:t xml:space="preserve"> уплаты пени</w:t>
      </w:r>
      <w:r>
        <w:t xml:space="preserve"> в размере 1/360 ставки рефинансирования ЦБ РФ от суммы неисполненного обязательства за каждый день просрочки</w:t>
      </w:r>
      <w:r w:rsidRPr="00B23D2F">
        <w:t>. Стороны догов</w:t>
      </w:r>
      <w:r>
        <w:t>орились, что в случае нарушения Агентом</w:t>
      </w:r>
      <w:r w:rsidRPr="00B23D2F">
        <w:t xml:space="preserve"> сроков исполнения обязательств по предоставлению документов в соответствии с пунктами </w:t>
      </w:r>
      <w:r>
        <w:t xml:space="preserve">2.2.3, 2.2.4, </w:t>
      </w:r>
      <w:r w:rsidRPr="00B23D2F">
        <w:t>2.2.9., 3.4.</w:t>
      </w:r>
      <w:r>
        <w:t>, 5.8</w:t>
      </w:r>
      <w:r w:rsidRPr="00B23D2F">
        <w:t xml:space="preserve"> настоящего договора для целей расчета пеней, указанных в настоящем пункте, суммой неисполненного Агентом обязательства считается сумма, которая должна быть указана в счете-фактуре и/или документах, подтверждающих факт оказания услуг.</w:t>
      </w:r>
    </w:p>
    <w:p w:rsidR="00732C81" w:rsidRPr="006E235B" w:rsidRDefault="00732C81" w:rsidP="00732C81">
      <w:pPr>
        <w:tabs>
          <w:tab w:val="left" w:pos="567"/>
          <w:tab w:val="left" w:pos="1260"/>
        </w:tabs>
        <w:ind w:firstLine="680"/>
        <w:jc w:val="both"/>
      </w:pPr>
    </w:p>
    <w:p w:rsidR="00732C81" w:rsidRPr="00EB12BF" w:rsidRDefault="00732C81" w:rsidP="00732C81">
      <w:pPr>
        <w:tabs>
          <w:tab w:val="left" w:pos="567"/>
        </w:tabs>
        <w:ind w:firstLine="680"/>
        <w:jc w:val="both"/>
        <w:rPr>
          <w:b/>
        </w:rPr>
      </w:pPr>
      <w:r w:rsidRPr="00EB12BF">
        <w:rPr>
          <w:b/>
        </w:rPr>
        <w:t>3.9.</w:t>
      </w:r>
      <w:r w:rsidRPr="00EB12BF">
        <w:rPr>
          <w:rFonts w:eastAsia="Cambria"/>
          <w:b/>
        </w:rPr>
        <w:t xml:space="preserve"> </w:t>
      </w:r>
      <w:r w:rsidRPr="00EB12BF">
        <w:rPr>
          <w:b/>
        </w:rPr>
        <w:t>Требования к порядку привлечению субподрядчиков</w:t>
      </w:r>
      <w:r w:rsidRPr="003A321A">
        <w:rPr>
          <w:b/>
        </w:rPr>
        <w:t>.</w:t>
      </w:r>
      <w:r w:rsidRPr="00EB12BF">
        <w:rPr>
          <w:b/>
        </w:rPr>
        <w:t xml:space="preserve"> </w:t>
      </w:r>
    </w:p>
    <w:p w:rsidR="00732C81" w:rsidRDefault="00732C81" w:rsidP="00732C81">
      <w:pPr>
        <w:tabs>
          <w:tab w:val="left" w:pos="567"/>
        </w:tabs>
        <w:ind w:firstLine="680"/>
        <w:jc w:val="both"/>
      </w:pPr>
      <w:r>
        <w:t xml:space="preserve">  Субподрядчики (соисполнители) не привлекаются.</w:t>
      </w:r>
    </w:p>
    <w:p w:rsidR="005E013A" w:rsidRPr="00EB12BF" w:rsidRDefault="00010ED3" w:rsidP="00EB12BF">
      <w:pPr>
        <w:tabs>
          <w:tab w:val="left" w:pos="567"/>
        </w:tabs>
        <w:ind w:firstLine="680"/>
        <w:jc w:val="both"/>
      </w:pPr>
      <w:r w:rsidRPr="00EB12BF">
        <w:tab/>
      </w:r>
    </w:p>
    <w:p w:rsidR="00BD6F95" w:rsidRDefault="00BD6F95" w:rsidP="00BD6F95">
      <w:pPr>
        <w:tabs>
          <w:tab w:val="left" w:pos="567"/>
        </w:tabs>
        <w:ind w:firstLine="680"/>
        <w:jc w:val="both"/>
        <w:rPr>
          <w:rFonts w:eastAsia="Cambria"/>
          <w:b/>
        </w:rPr>
      </w:pPr>
      <w:r w:rsidRPr="00EB12BF">
        <w:rPr>
          <w:rFonts w:eastAsia="Cambria"/>
          <w:b/>
        </w:rPr>
        <w:t xml:space="preserve">4. Порядок формирования коммерческого предложения </w:t>
      </w:r>
      <w:r>
        <w:rPr>
          <w:rFonts w:eastAsia="Cambria"/>
          <w:b/>
        </w:rPr>
        <w:t>Участник</w:t>
      </w:r>
      <w:r w:rsidRPr="00EB12BF">
        <w:rPr>
          <w:rFonts w:eastAsia="Cambria"/>
          <w:b/>
        </w:rPr>
        <w:t>а, обоснования цены, расчетов</w:t>
      </w:r>
      <w:r w:rsidRPr="003A321A">
        <w:rPr>
          <w:rFonts w:eastAsia="Cambria"/>
          <w:b/>
        </w:rPr>
        <w:t>.</w:t>
      </w:r>
    </w:p>
    <w:p w:rsidR="00BD6F95" w:rsidRPr="00DA3D3D" w:rsidRDefault="00BD6F95" w:rsidP="00BD6F95">
      <w:pPr>
        <w:tabs>
          <w:tab w:val="left" w:pos="567"/>
        </w:tabs>
        <w:ind w:firstLine="680"/>
        <w:jc w:val="both"/>
      </w:pPr>
      <w:r w:rsidRPr="00F734BE">
        <w:rPr>
          <w:rFonts w:eastAsia="Cambria"/>
        </w:rPr>
        <w:t>Максимально</w:t>
      </w:r>
      <w:r>
        <w:rPr>
          <w:rFonts w:eastAsia="Cambria"/>
        </w:rPr>
        <w:t xml:space="preserve"> возможный размер вознаграждения за оказание услуг (цена лота) составляет 15% от общей суммы задолженности по указанным в наименовании лота районам, что в денежном выражении составляет цену лота - </w:t>
      </w:r>
      <w:r>
        <w:t>510 010</w:t>
      </w:r>
      <w:r w:rsidRPr="00801EBE">
        <w:t xml:space="preserve"> (</w:t>
      </w:r>
      <w:r>
        <w:t>пятьсот десять тысяч десять) руб.</w:t>
      </w:r>
    </w:p>
    <w:p w:rsidR="00BD6F95" w:rsidRDefault="00BD6F95" w:rsidP="00BD6F95">
      <w:pPr>
        <w:ind w:firstLine="680"/>
        <w:jc w:val="both"/>
        <w:rPr>
          <w:bCs/>
          <w:iCs/>
        </w:rPr>
      </w:pPr>
      <w:r>
        <w:rPr>
          <w:snapToGrid w:val="0"/>
        </w:rPr>
        <w:t xml:space="preserve"> </w:t>
      </w:r>
      <w:proofErr w:type="gramStart"/>
      <w:r>
        <w:rPr>
          <w:snapToGrid w:val="0"/>
        </w:rPr>
        <w:t>Участник</w:t>
      </w:r>
      <w:r w:rsidRPr="0053092C">
        <w:rPr>
          <w:snapToGrid w:val="0"/>
        </w:rPr>
        <w:t xml:space="preserve"> </w:t>
      </w:r>
      <w:r>
        <w:rPr>
          <w:snapToGrid w:val="0"/>
        </w:rPr>
        <w:t>в своем предложении должен указать % (процент)</w:t>
      </w:r>
      <w:r w:rsidRPr="0053092C">
        <w:rPr>
          <w:snapToGrid w:val="0"/>
        </w:rPr>
        <w:t xml:space="preserve"> </w:t>
      </w:r>
      <w:r>
        <w:rPr>
          <w:snapToGrid w:val="0"/>
        </w:rPr>
        <w:t>от общей суммы задолженности (</w:t>
      </w:r>
      <w:r w:rsidRPr="00E9652D">
        <w:rPr>
          <w:bCs/>
          <w:iCs/>
        </w:rPr>
        <w:t xml:space="preserve">4 012 078,67  </w:t>
      </w:r>
      <w:r w:rsidR="006D3B7A">
        <w:rPr>
          <w:bCs/>
          <w:iCs/>
        </w:rPr>
        <w:t xml:space="preserve">руб. за вычетом НДС </w:t>
      </w:r>
      <w:r w:rsidR="00057261">
        <w:rPr>
          <w:bCs/>
          <w:iCs/>
        </w:rPr>
        <w:t>18</w:t>
      </w:r>
      <w:r>
        <w:rPr>
          <w:bCs/>
          <w:iCs/>
        </w:rPr>
        <w:t>%), что является процентным выражением размера вознаграждения, который будет применяться для расчета вознаграждения от суммы платежей, поступивших на расчетные счета ПАО «Саратовэнерго» в результате деятельности Агента по взысканию задолженности должников ПАО «Саратовэнерго» - физических лиц.</w:t>
      </w:r>
      <w:r w:rsidRPr="00437FAA">
        <w:rPr>
          <w:bCs/>
          <w:iCs/>
        </w:rPr>
        <w:t xml:space="preserve"> </w:t>
      </w:r>
      <w:proofErr w:type="gramEnd"/>
    </w:p>
    <w:p w:rsidR="00BD6F95" w:rsidRPr="0053092C" w:rsidRDefault="00BD6F95" w:rsidP="00BD6F95">
      <w:pPr>
        <w:ind w:firstLine="680"/>
        <w:jc w:val="both"/>
      </w:pPr>
      <w:r w:rsidRPr="00437FAA">
        <w:rPr>
          <w:bCs/>
          <w:iCs/>
        </w:rPr>
        <w:t xml:space="preserve"> </w:t>
      </w:r>
      <w:r w:rsidRPr="0053092C">
        <w:t xml:space="preserve"> </w:t>
      </w:r>
      <w:r>
        <w:t>Указанный п</w:t>
      </w:r>
      <w:r w:rsidRPr="0053092C">
        <w:t>роцент для расчета</w:t>
      </w:r>
      <w:r>
        <w:t xml:space="preserve"> размера </w:t>
      </w:r>
      <w:r w:rsidRPr="0053092C">
        <w:t xml:space="preserve"> вознаграждения </w:t>
      </w:r>
      <w:r>
        <w:t>будет являться одним из критериев оценки заявок Участников, влияющим на выбор Победителя. Процент для расчета вознаграждения не может превышать 15 (пятнадцать</w:t>
      </w:r>
      <w:r w:rsidRPr="0053092C">
        <w:t xml:space="preserve">) %. Размер вознаграждения Агента, рассчитанный на основе указанного процента, учитывает все расходы, связанные с взысканием задолженности. </w:t>
      </w:r>
    </w:p>
    <w:p w:rsidR="00BD6F95" w:rsidRPr="0053092C" w:rsidRDefault="00BD6F95" w:rsidP="00BD6F95">
      <w:pPr>
        <w:ind w:firstLine="680"/>
        <w:jc w:val="both"/>
      </w:pPr>
      <w:r w:rsidRPr="0053092C">
        <w:t>В договор, заключаемый с Победителем закупочной процедуры, будет внесен процент для расчета вознаграждения, указанный в его заявке на участие в настоящей закупочной процедуре. Исходя из общей суммы задолженности, указанной в п. 2.1., и процента вознаграждения, будет определена предельная (максимальная) сумма договора, заключаемого по итогам настоящего открытого запроса предложений.</w:t>
      </w:r>
    </w:p>
    <w:p w:rsidR="00BD6F95" w:rsidRPr="0053092C" w:rsidRDefault="00BD6F95" w:rsidP="00BD6F95">
      <w:pPr>
        <w:ind w:firstLine="680"/>
        <w:jc w:val="both"/>
      </w:pPr>
      <w:r w:rsidRPr="0053092C">
        <w:rPr>
          <w:snapToGrid w:val="0"/>
        </w:rPr>
        <w:t xml:space="preserve">Оплата вознаграждения Агента за оказанные услуги производится в безналичном порядке путём перечисления денежных средств на указанный Агентом расчётный счёт.   </w:t>
      </w:r>
      <w:r w:rsidRPr="0053092C">
        <w:rPr>
          <w:snapToGrid w:val="0"/>
        </w:rPr>
        <w:tab/>
      </w:r>
    </w:p>
    <w:p w:rsidR="00BD6F95" w:rsidRDefault="00BD6F95" w:rsidP="00BD6F95">
      <w:pPr>
        <w:tabs>
          <w:tab w:val="left" w:pos="567"/>
        </w:tabs>
        <w:ind w:firstLine="680"/>
        <w:jc w:val="both"/>
      </w:pPr>
      <w:r w:rsidRPr="0053092C">
        <w:t>Оплата оказанных услуг осуществляется ежемесячно на основании подписанных сторонами Актов сдачи-приемки оказанных услуг, а также выставленных исполнителем счетов, (при необходимости – других расчётных документов) в срок не более 30 (тридцати) календарных дней с момента подписания Актов сдачи-приемки оказанных услуг.</w:t>
      </w:r>
    </w:p>
    <w:p w:rsidR="00F96C82" w:rsidRPr="0053092C" w:rsidRDefault="00F96C82" w:rsidP="00EB12BF">
      <w:pPr>
        <w:tabs>
          <w:tab w:val="left" w:pos="567"/>
        </w:tabs>
        <w:ind w:firstLine="680"/>
        <w:jc w:val="both"/>
      </w:pPr>
    </w:p>
    <w:p w:rsidR="00732C81" w:rsidRPr="00EB12BF" w:rsidRDefault="00732C81" w:rsidP="00732C81">
      <w:pPr>
        <w:tabs>
          <w:tab w:val="left" w:pos="567"/>
        </w:tabs>
        <w:ind w:firstLine="680"/>
        <w:jc w:val="both"/>
        <w:rPr>
          <w:rFonts w:eastAsia="Cambria"/>
          <w:b/>
        </w:rPr>
      </w:pPr>
      <w:r w:rsidRPr="00EB12BF">
        <w:rPr>
          <w:rFonts w:eastAsia="Cambria"/>
          <w:b/>
        </w:rPr>
        <w:t xml:space="preserve">5. Требование к </w:t>
      </w:r>
      <w:r>
        <w:rPr>
          <w:rFonts w:eastAsia="Cambria"/>
          <w:b/>
        </w:rPr>
        <w:t>Участник</w:t>
      </w:r>
      <w:r w:rsidRPr="00EB12BF">
        <w:rPr>
          <w:rFonts w:eastAsia="Cambria"/>
          <w:b/>
        </w:rPr>
        <w:t>ам закупки</w:t>
      </w:r>
      <w:r w:rsidRPr="00C50D58">
        <w:rPr>
          <w:rFonts w:eastAsia="Cambria"/>
          <w:b/>
        </w:rPr>
        <w:t>.</w:t>
      </w:r>
      <w:r w:rsidRPr="00EB12BF">
        <w:rPr>
          <w:rFonts w:eastAsia="Cambria"/>
          <w:b/>
        </w:rPr>
        <w:t xml:space="preserve"> </w:t>
      </w:r>
    </w:p>
    <w:p w:rsidR="00732C81" w:rsidRPr="00EB12BF" w:rsidRDefault="00732C81" w:rsidP="00732C81">
      <w:pPr>
        <w:pStyle w:val="a3"/>
        <w:spacing w:after="0" w:line="240" w:lineRule="auto"/>
        <w:ind w:left="0" w:firstLine="680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Toc422209975"/>
      <w:bookmarkStart w:id="1" w:name="_Toc422226795"/>
      <w:bookmarkStart w:id="2" w:name="_Toc422244147"/>
      <w:r>
        <w:rPr>
          <w:rFonts w:ascii="Times New Roman" w:hAnsi="Times New Roman" w:cs="Times New Roman"/>
          <w:sz w:val="24"/>
          <w:szCs w:val="24"/>
        </w:rPr>
        <w:t>Участник</w:t>
      </w:r>
      <w:r w:rsidRPr="00EB12BF">
        <w:rPr>
          <w:rFonts w:ascii="Times New Roman" w:hAnsi="Times New Roman" w:cs="Times New Roman"/>
          <w:sz w:val="24"/>
          <w:szCs w:val="24"/>
        </w:rPr>
        <w:t>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</w:t>
      </w:r>
      <w:bookmarkEnd w:id="0"/>
      <w:bookmarkEnd w:id="1"/>
      <w:bookmarkEnd w:id="2"/>
    </w:p>
    <w:p w:rsidR="00732C81" w:rsidRPr="00EB12BF" w:rsidRDefault="00732C81" w:rsidP="00732C81">
      <w:pPr>
        <w:tabs>
          <w:tab w:val="left" w:pos="567"/>
        </w:tabs>
        <w:ind w:firstLine="680"/>
        <w:jc w:val="both"/>
        <w:rPr>
          <w:rFonts w:eastAsia="Cambria"/>
          <w:b/>
        </w:rPr>
      </w:pPr>
    </w:p>
    <w:p w:rsidR="00732C81" w:rsidRPr="003A321A" w:rsidRDefault="00732C81" w:rsidP="00732C81">
      <w:pPr>
        <w:tabs>
          <w:tab w:val="left" w:pos="567"/>
          <w:tab w:val="left" w:pos="1260"/>
        </w:tabs>
        <w:ind w:firstLine="680"/>
        <w:jc w:val="both"/>
        <w:rPr>
          <w:rFonts w:eastAsiaTheme="minorHAnsi"/>
          <w:b/>
          <w:lang w:eastAsia="en-US"/>
        </w:rPr>
      </w:pPr>
      <w:r w:rsidRPr="00EB12BF">
        <w:rPr>
          <w:rFonts w:eastAsiaTheme="minorHAnsi"/>
          <w:b/>
          <w:lang w:eastAsia="en-US"/>
        </w:rPr>
        <w:t>5.1. Требования о наличии кадровых ресурсов и их квалификации</w:t>
      </w:r>
      <w:r w:rsidRPr="003A321A">
        <w:rPr>
          <w:rFonts w:eastAsiaTheme="minorHAnsi"/>
          <w:b/>
          <w:lang w:eastAsia="en-US"/>
        </w:rPr>
        <w:t>.</w:t>
      </w:r>
    </w:p>
    <w:p w:rsidR="00732C81" w:rsidRPr="00DE1B10" w:rsidRDefault="00732C81" w:rsidP="00732C81">
      <w:pPr>
        <w:tabs>
          <w:tab w:val="left" w:pos="567"/>
          <w:tab w:val="left" w:pos="1260"/>
        </w:tabs>
        <w:ind w:firstLine="680"/>
        <w:jc w:val="both"/>
        <w:rPr>
          <w:rFonts w:eastAsiaTheme="minorHAnsi"/>
          <w:lang w:eastAsia="en-US"/>
        </w:rPr>
      </w:pPr>
      <w:r w:rsidRPr="00DE1B10">
        <w:rPr>
          <w:rFonts w:eastAsiaTheme="minorHAnsi"/>
          <w:lang w:eastAsia="en-US"/>
        </w:rPr>
        <w:t xml:space="preserve">В штате Участника должно быть не менее 10 человек для их привлечения к непосредственному оказанию услуг по предмету договора. </w:t>
      </w:r>
    </w:p>
    <w:p w:rsidR="00732C81" w:rsidRPr="00DE1B10" w:rsidRDefault="00732C81" w:rsidP="00732C81">
      <w:pPr>
        <w:tabs>
          <w:tab w:val="left" w:pos="567"/>
          <w:tab w:val="left" w:pos="1260"/>
        </w:tabs>
        <w:ind w:firstLine="680"/>
        <w:jc w:val="both"/>
        <w:rPr>
          <w:rFonts w:eastAsiaTheme="minorHAnsi"/>
          <w:lang w:eastAsia="en-US"/>
        </w:rPr>
      </w:pPr>
      <w:r w:rsidRPr="00DE1B10">
        <w:rPr>
          <w:rFonts w:eastAsiaTheme="minorHAnsi"/>
          <w:lang w:eastAsia="en-US"/>
        </w:rPr>
        <w:t>Работники Участника или его соисполнители, которые будут непосредственно привлечены к оказанию услуг, должны иметь полное среднее специальное или полное  высшее юридическое образование;</w:t>
      </w:r>
    </w:p>
    <w:p w:rsidR="00732C81" w:rsidRPr="00EB12BF" w:rsidRDefault="00732C81" w:rsidP="00732C81">
      <w:pPr>
        <w:tabs>
          <w:tab w:val="left" w:pos="567"/>
          <w:tab w:val="left" w:pos="1260"/>
        </w:tabs>
        <w:ind w:firstLine="680"/>
        <w:jc w:val="both"/>
      </w:pPr>
      <w:r w:rsidRPr="00DE1B10">
        <w:rPr>
          <w:rFonts w:eastAsiaTheme="minorHAnsi"/>
          <w:lang w:eastAsia="en-US"/>
        </w:rPr>
        <w:t>Участник закупки должен в составе своей заявки представить копии документов, подтверждающих наличие у него кадровых ресурсов, позволяющих выполнить услуги, являющиеся предметом закупки.</w:t>
      </w:r>
      <w:r w:rsidRPr="00EB12BF">
        <w:tab/>
      </w:r>
    </w:p>
    <w:p w:rsidR="00732C81" w:rsidRPr="003A321A" w:rsidRDefault="00732C81" w:rsidP="00732C81">
      <w:pPr>
        <w:widowControl w:val="0"/>
        <w:tabs>
          <w:tab w:val="left" w:pos="1418"/>
        </w:tabs>
        <w:autoSpaceDE w:val="0"/>
        <w:autoSpaceDN w:val="0"/>
        <w:adjustRightInd w:val="0"/>
        <w:ind w:firstLine="680"/>
        <w:jc w:val="both"/>
      </w:pPr>
      <w:r w:rsidRPr="00EB12BF">
        <w:rPr>
          <w:rFonts w:eastAsiaTheme="minorHAnsi"/>
          <w:b/>
          <w:lang w:eastAsia="en-US"/>
        </w:rPr>
        <w:t xml:space="preserve">5.2. </w:t>
      </w:r>
      <w:r>
        <w:rPr>
          <w:rFonts w:eastAsiaTheme="minorHAnsi"/>
          <w:b/>
          <w:lang w:eastAsia="en-US"/>
        </w:rPr>
        <w:t xml:space="preserve"> </w:t>
      </w:r>
      <w:r w:rsidRPr="00EB12BF">
        <w:rPr>
          <w:rFonts w:eastAsiaTheme="minorHAnsi"/>
          <w:b/>
          <w:lang w:eastAsia="en-US"/>
        </w:rPr>
        <w:t xml:space="preserve"> Требования о наличии материально-технических ресурсов</w:t>
      </w:r>
      <w:r w:rsidRPr="003A321A">
        <w:rPr>
          <w:rFonts w:eastAsiaTheme="minorHAnsi"/>
          <w:b/>
          <w:lang w:eastAsia="en-US"/>
        </w:rPr>
        <w:t>.</w:t>
      </w:r>
    </w:p>
    <w:p w:rsidR="00732C81" w:rsidRPr="00EB12BF" w:rsidRDefault="00732C81" w:rsidP="00732C81">
      <w:pPr>
        <w:tabs>
          <w:tab w:val="left" w:pos="567"/>
          <w:tab w:val="left" w:pos="1260"/>
        </w:tabs>
        <w:ind w:firstLine="680"/>
        <w:jc w:val="both"/>
        <w:rPr>
          <w:rFonts w:eastAsiaTheme="minorHAnsi"/>
          <w:b/>
          <w:lang w:eastAsia="en-US"/>
        </w:rPr>
      </w:pPr>
      <w:r w:rsidRPr="00EB12BF">
        <w:rPr>
          <w:rStyle w:val="FontStyle128"/>
          <w:sz w:val="24"/>
          <w:szCs w:val="24"/>
        </w:rPr>
        <w:t xml:space="preserve">В целях оказания услуг по предмету договора путем проведения дистанционных контактов </w:t>
      </w:r>
      <w:r>
        <w:rPr>
          <w:rStyle w:val="FontStyle128"/>
          <w:sz w:val="24"/>
          <w:szCs w:val="24"/>
        </w:rPr>
        <w:t>Участник</w:t>
      </w:r>
      <w:r w:rsidRPr="00EB12BF">
        <w:rPr>
          <w:rStyle w:val="FontStyle128"/>
          <w:sz w:val="24"/>
          <w:szCs w:val="24"/>
        </w:rPr>
        <w:t xml:space="preserve"> должен иметь в наличии исправную орг. технику (телефоны, факсы, компьютеры с выходом в сеть Интернет, копировальные аппараты, сканеры и пр.). </w:t>
      </w:r>
    </w:p>
    <w:p w:rsidR="00732C81" w:rsidRDefault="00732C81" w:rsidP="00732C81">
      <w:pPr>
        <w:pStyle w:val="a3"/>
        <w:spacing w:after="0" w:line="240" w:lineRule="auto"/>
        <w:ind w:left="0" w:firstLine="680"/>
        <w:jc w:val="both"/>
        <w:rPr>
          <w:rStyle w:val="FontStyle128"/>
          <w:sz w:val="24"/>
          <w:szCs w:val="24"/>
        </w:rPr>
      </w:pPr>
      <w:r w:rsidRPr="00EB12BF">
        <w:rPr>
          <w:rStyle w:val="FontStyle128"/>
          <w:sz w:val="24"/>
          <w:szCs w:val="24"/>
        </w:rPr>
        <w:t xml:space="preserve">В целях оказания услуг по предмету договора путем проведения непосредственных контактов </w:t>
      </w:r>
      <w:r>
        <w:rPr>
          <w:rStyle w:val="FontStyle128"/>
          <w:sz w:val="24"/>
          <w:szCs w:val="24"/>
        </w:rPr>
        <w:t>Участник</w:t>
      </w:r>
      <w:r w:rsidRPr="00EB12BF">
        <w:rPr>
          <w:rStyle w:val="FontStyle128"/>
          <w:sz w:val="24"/>
          <w:szCs w:val="24"/>
        </w:rPr>
        <w:t xml:space="preserve"> обязан иметь возможность обеспечения поездок работников и соисполнителей в районы непосредственного проживания должников ПАО «Саратовэнерго» - физических лиц для проведения еженедельных личных переговоров с должниками.</w:t>
      </w:r>
      <w:r w:rsidRPr="00EB12BF">
        <w:rPr>
          <w:rFonts w:ascii="Times New Roman" w:hAnsi="Times New Roman" w:cs="Times New Roman"/>
          <w:color w:val="000000"/>
          <w:sz w:val="24"/>
          <w:szCs w:val="24"/>
        </w:rPr>
        <w:t xml:space="preserve"> При этом </w:t>
      </w:r>
      <w:r>
        <w:rPr>
          <w:rFonts w:ascii="Times New Roman" w:hAnsi="Times New Roman" w:cs="Times New Roman"/>
          <w:color w:val="000000"/>
          <w:sz w:val="24"/>
          <w:szCs w:val="24"/>
        </w:rPr>
        <w:t>Участник</w:t>
      </w:r>
      <w:r w:rsidRPr="00EB12BF">
        <w:rPr>
          <w:rFonts w:ascii="Times New Roman" w:hAnsi="Times New Roman" w:cs="Times New Roman"/>
          <w:color w:val="000000"/>
          <w:sz w:val="24"/>
          <w:szCs w:val="24"/>
        </w:rPr>
        <w:t xml:space="preserve"> должен указать о готовности финансировать расходы, связанные с поездками работников и соисполнителей в районы непосредственного проживания должников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EB12BF">
        <w:rPr>
          <w:rFonts w:ascii="Times New Roman" w:hAnsi="Times New Roman" w:cs="Times New Roman"/>
          <w:sz w:val="24"/>
          <w:szCs w:val="24"/>
        </w:rPr>
        <w:t xml:space="preserve">ПАО «Саратовэнерго» </w:t>
      </w:r>
      <w:r w:rsidRPr="00EB12BF">
        <w:rPr>
          <w:rFonts w:ascii="Times New Roman" w:hAnsi="Times New Roman" w:cs="Times New Roman"/>
          <w:color w:val="000000"/>
          <w:sz w:val="24"/>
          <w:szCs w:val="24"/>
        </w:rPr>
        <w:t xml:space="preserve">- физических лиц. </w:t>
      </w:r>
      <w:r w:rsidRPr="00EB12BF">
        <w:rPr>
          <w:rStyle w:val="FontStyle128"/>
          <w:sz w:val="24"/>
          <w:szCs w:val="24"/>
        </w:rPr>
        <w:t xml:space="preserve">Данные сведения должны быть подтверждены справкой о материально-технических ресурсах, а также письмом </w:t>
      </w:r>
      <w:r>
        <w:rPr>
          <w:rStyle w:val="FontStyle128"/>
          <w:sz w:val="24"/>
          <w:szCs w:val="24"/>
        </w:rPr>
        <w:t>Участника</w:t>
      </w:r>
      <w:r w:rsidRPr="00EB12BF">
        <w:rPr>
          <w:rStyle w:val="FontStyle128"/>
          <w:sz w:val="24"/>
          <w:szCs w:val="24"/>
        </w:rPr>
        <w:t xml:space="preserve"> о готовности финансировать расходы, связанные с поездками работников и соисполнителей в районы непосредственного проживания должников ПАО «Саратовэнерго» - физических лиц.</w:t>
      </w:r>
    </w:p>
    <w:p w:rsidR="00732C81" w:rsidRPr="00EB12BF" w:rsidRDefault="00732C81" w:rsidP="00732C81">
      <w:pPr>
        <w:pStyle w:val="a3"/>
        <w:spacing w:after="0" w:line="240" w:lineRule="auto"/>
        <w:ind w:left="0" w:firstLine="6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32C81" w:rsidRPr="003A321A" w:rsidRDefault="00732C81" w:rsidP="00732C81">
      <w:pPr>
        <w:tabs>
          <w:tab w:val="left" w:pos="567"/>
          <w:tab w:val="left" w:pos="1260"/>
        </w:tabs>
        <w:ind w:firstLine="680"/>
        <w:jc w:val="both"/>
        <w:rPr>
          <w:b/>
        </w:rPr>
      </w:pPr>
      <w:r w:rsidRPr="00EB12BF">
        <w:rPr>
          <w:b/>
        </w:rPr>
        <w:t>5.3. Требования к измерительным приборам и инструментам</w:t>
      </w:r>
      <w:r w:rsidRPr="003A321A">
        <w:rPr>
          <w:b/>
        </w:rPr>
        <w:t>.</w:t>
      </w:r>
    </w:p>
    <w:p w:rsidR="00732C81" w:rsidRDefault="00732C81" w:rsidP="00732C81">
      <w:pPr>
        <w:tabs>
          <w:tab w:val="left" w:pos="567"/>
          <w:tab w:val="left" w:pos="1260"/>
        </w:tabs>
        <w:ind w:firstLine="680"/>
        <w:jc w:val="both"/>
        <w:rPr>
          <w:iCs/>
        </w:rPr>
      </w:pPr>
      <w:r w:rsidRPr="00EB12BF">
        <w:rPr>
          <w:b/>
        </w:rPr>
        <w:t xml:space="preserve">        </w:t>
      </w:r>
      <w:r w:rsidRPr="00EB12BF">
        <w:rPr>
          <w:iCs/>
        </w:rPr>
        <w:t>Не требуется</w:t>
      </w:r>
    </w:p>
    <w:p w:rsidR="00732C81" w:rsidRPr="00EB12BF" w:rsidRDefault="00732C81" w:rsidP="00732C81">
      <w:pPr>
        <w:tabs>
          <w:tab w:val="left" w:pos="567"/>
          <w:tab w:val="left" w:pos="1260"/>
        </w:tabs>
        <w:ind w:firstLine="680"/>
        <w:jc w:val="both"/>
        <w:rPr>
          <w:b/>
        </w:rPr>
      </w:pPr>
    </w:p>
    <w:p w:rsidR="00732C81" w:rsidRPr="00EB12BF" w:rsidRDefault="00732C81" w:rsidP="00732C81">
      <w:pPr>
        <w:tabs>
          <w:tab w:val="left" w:pos="567"/>
          <w:tab w:val="left" w:pos="1260"/>
        </w:tabs>
        <w:ind w:firstLine="680"/>
        <w:jc w:val="both"/>
        <w:rPr>
          <w:b/>
        </w:rPr>
      </w:pPr>
      <w:r w:rsidRPr="00EB12BF">
        <w:rPr>
          <w:rFonts w:eastAsiaTheme="minorHAnsi"/>
          <w:b/>
          <w:lang w:eastAsia="en-US"/>
        </w:rPr>
        <w:t>5.4.</w:t>
      </w:r>
      <w:r w:rsidRPr="00EB12BF">
        <w:rPr>
          <w:b/>
        </w:rPr>
        <w:t xml:space="preserve"> Требования о наличии действующих разрешений, аттестаций, свидетельств СРО, лицензий.</w:t>
      </w:r>
    </w:p>
    <w:p w:rsidR="00732C81" w:rsidRDefault="00732C81" w:rsidP="00732C81">
      <w:pPr>
        <w:widowControl w:val="0"/>
        <w:tabs>
          <w:tab w:val="left" w:pos="1418"/>
        </w:tabs>
        <w:autoSpaceDE w:val="0"/>
        <w:autoSpaceDN w:val="0"/>
        <w:adjustRightInd w:val="0"/>
        <w:ind w:firstLine="680"/>
        <w:jc w:val="both"/>
      </w:pPr>
      <w:r w:rsidRPr="00DE1B10">
        <w:t xml:space="preserve">В составе заявки участник должен предоставить копию свидетельства о внесении агентства в государственный реестр официальных </w:t>
      </w:r>
      <w:proofErr w:type="spellStart"/>
      <w:r w:rsidRPr="00DE1B10">
        <w:t>коллекторских</w:t>
      </w:r>
      <w:proofErr w:type="spellEnd"/>
      <w:r w:rsidRPr="00DE1B10">
        <w:t xml:space="preserve"> агентств, выданное территориальным управлением Федеральной службы судебных приставов (УФССП) региона.</w:t>
      </w:r>
    </w:p>
    <w:p w:rsidR="00732C81" w:rsidRPr="003A321A" w:rsidRDefault="00732C81" w:rsidP="00732C81">
      <w:pPr>
        <w:widowControl w:val="0"/>
        <w:tabs>
          <w:tab w:val="left" w:pos="1418"/>
        </w:tabs>
        <w:autoSpaceDE w:val="0"/>
        <w:autoSpaceDN w:val="0"/>
        <w:adjustRightInd w:val="0"/>
        <w:ind w:firstLine="680"/>
        <w:jc w:val="both"/>
      </w:pPr>
      <w:r w:rsidRPr="00EB12BF">
        <w:rPr>
          <w:rFonts w:eastAsiaTheme="minorHAnsi"/>
          <w:b/>
          <w:lang w:eastAsia="en-US"/>
        </w:rPr>
        <w:t>5.5. Требование о наличии сертифицированных систем менеджмента</w:t>
      </w:r>
      <w:r w:rsidRPr="003A321A">
        <w:rPr>
          <w:rFonts w:eastAsiaTheme="minorHAnsi"/>
          <w:b/>
          <w:lang w:eastAsia="en-US"/>
        </w:rPr>
        <w:t>.</w:t>
      </w:r>
    </w:p>
    <w:p w:rsidR="00732C81" w:rsidRPr="00EB12BF" w:rsidRDefault="00732C81" w:rsidP="00732C81">
      <w:pPr>
        <w:autoSpaceDE w:val="0"/>
        <w:autoSpaceDN w:val="0"/>
        <w:adjustRightInd w:val="0"/>
        <w:ind w:firstLine="680"/>
        <w:jc w:val="both"/>
      </w:pPr>
      <w:r w:rsidRPr="00EB12BF">
        <w:t xml:space="preserve">Требование о наличии сертифицированных систем менеджмента к </w:t>
      </w:r>
      <w:r>
        <w:t>Участник</w:t>
      </w:r>
      <w:r w:rsidRPr="00EB12BF">
        <w:t xml:space="preserve">ам закупки не предъявляется. </w:t>
      </w:r>
    </w:p>
    <w:p w:rsidR="00732C81" w:rsidRDefault="00732C81" w:rsidP="00732C81">
      <w:pPr>
        <w:autoSpaceDE w:val="0"/>
        <w:autoSpaceDN w:val="0"/>
        <w:adjustRightInd w:val="0"/>
        <w:ind w:firstLine="680"/>
        <w:jc w:val="both"/>
      </w:pPr>
      <w:r w:rsidRPr="00EB12BF">
        <w:t xml:space="preserve">Если у </w:t>
      </w:r>
      <w:r>
        <w:t>Участник</w:t>
      </w:r>
      <w:r w:rsidRPr="00EB12BF">
        <w:t>а закупки внедрена система менеджмента качества, действующей в соответствии с законодательными и нормативными актами РФ ИСО 9001, желательно приложить в составе заявки копию сертификата.</w:t>
      </w:r>
    </w:p>
    <w:p w:rsidR="00732C81" w:rsidRPr="00EB12BF" w:rsidRDefault="00732C81" w:rsidP="00732C81">
      <w:pPr>
        <w:autoSpaceDE w:val="0"/>
        <w:autoSpaceDN w:val="0"/>
        <w:adjustRightInd w:val="0"/>
        <w:ind w:firstLine="680"/>
        <w:jc w:val="both"/>
      </w:pPr>
    </w:p>
    <w:p w:rsidR="00732C81" w:rsidRPr="003A321A" w:rsidRDefault="00732C81" w:rsidP="00732C81">
      <w:pPr>
        <w:tabs>
          <w:tab w:val="left" w:pos="567"/>
          <w:tab w:val="left" w:pos="1260"/>
        </w:tabs>
        <w:ind w:firstLine="680"/>
        <w:jc w:val="both"/>
        <w:rPr>
          <w:rFonts w:eastAsiaTheme="minorHAnsi"/>
          <w:b/>
          <w:lang w:eastAsia="en-US"/>
        </w:rPr>
      </w:pPr>
      <w:r w:rsidRPr="00EB12BF">
        <w:rPr>
          <w:rFonts w:eastAsiaTheme="minorHAnsi"/>
          <w:b/>
          <w:lang w:eastAsia="en-US"/>
        </w:rPr>
        <w:t>5.6. Требования о наличии аккредитации в Группе «</w:t>
      </w:r>
      <w:proofErr w:type="spellStart"/>
      <w:r w:rsidRPr="00EB12BF">
        <w:rPr>
          <w:rFonts w:eastAsiaTheme="minorHAnsi"/>
          <w:b/>
          <w:lang w:eastAsia="en-US"/>
        </w:rPr>
        <w:t>Интер</w:t>
      </w:r>
      <w:proofErr w:type="spellEnd"/>
      <w:r w:rsidRPr="00EB12BF">
        <w:rPr>
          <w:rFonts w:eastAsiaTheme="minorHAnsi"/>
          <w:b/>
          <w:lang w:eastAsia="en-US"/>
        </w:rPr>
        <w:t xml:space="preserve"> РАО»</w:t>
      </w:r>
      <w:r w:rsidRPr="003A321A">
        <w:rPr>
          <w:rFonts w:eastAsiaTheme="minorHAnsi"/>
          <w:b/>
          <w:lang w:eastAsia="en-US"/>
        </w:rPr>
        <w:t>.</w:t>
      </w:r>
    </w:p>
    <w:p w:rsidR="00732C81" w:rsidRDefault="00732C81" w:rsidP="00732C81">
      <w:pPr>
        <w:pStyle w:val="3"/>
        <w:spacing w:after="0"/>
        <w:ind w:left="0" w:firstLine="680"/>
        <w:jc w:val="both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EB12BF">
        <w:rPr>
          <w:sz w:val="24"/>
          <w:szCs w:val="24"/>
        </w:rPr>
        <w:t>и закупки, имеющие аккредитацию в Группе «</w:t>
      </w:r>
      <w:proofErr w:type="spellStart"/>
      <w:r w:rsidRPr="00EB12BF">
        <w:rPr>
          <w:sz w:val="24"/>
          <w:szCs w:val="24"/>
        </w:rPr>
        <w:t>Интер</w:t>
      </w:r>
      <w:proofErr w:type="spellEnd"/>
      <w:r w:rsidRPr="00EB12BF">
        <w:rPr>
          <w:sz w:val="24"/>
          <w:szCs w:val="24"/>
        </w:rPr>
        <w:t xml:space="preserve"> РАО» в качестве поставщиков услуг, должны приложить копию действующего Свидетельства об аккредитации в Группе «</w:t>
      </w:r>
      <w:proofErr w:type="spellStart"/>
      <w:r w:rsidRPr="00EB12BF">
        <w:rPr>
          <w:sz w:val="24"/>
          <w:szCs w:val="24"/>
        </w:rPr>
        <w:t>Интер</w:t>
      </w:r>
      <w:proofErr w:type="spellEnd"/>
      <w:r w:rsidRPr="00EB12BF">
        <w:rPr>
          <w:sz w:val="24"/>
          <w:szCs w:val="24"/>
        </w:rPr>
        <w:t xml:space="preserve"> РАО».</w:t>
      </w:r>
    </w:p>
    <w:p w:rsidR="00732C81" w:rsidRPr="00EB12BF" w:rsidRDefault="00732C81" w:rsidP="00732C81">
      <w:pPr>
        <w:pStyle w:val="3"/>
        <w:spacing w:after="0"/>
        <w:ind w:left="0" w:firstLine="680"/>
        <w:jc w:val="both"/>
        <w:rPr>
          <w:sz w:val="24"/>
          <w:szCs w:val="24"/>
        </w:rPr>
      </w:pPr>
    </w:p>
    <w:p w:rsidR="00732C81" w:rsidRPr="003A321A" w:rsidRDefault="00732C81" w:rsidP="00732C81">
      <w:pPr>
        <w:pStyle w:val="3"/>
        <w:spacing w:after="0"/>
        <w:ind w:left="0" w:firstLine="680"/>
        <w:jc w:val="both"/>
        <w:rPr>
          <w:rFonts w:eastAsiaTheme="minorHAnsi"/>
          <w:b/>
          <w:sz w:val="24"/>
          <w:szCs w:val="24"/>
          <w:lang w:eastAsia="en-US"/>
        </w:rPr>
      </w:pPr>
      <w:r w:rsidRPr="00EB12BF">
        <w:rPr>
          <w:rFonts w:eastAsiaTheme="minorHAnsi"/>
          <w:b/>
          <w:sz w:val="24"/>
          <w:szCs w:val="24"/>
          <w:lang w:eastAsia="en-US"/>
        </w:rPr>
        <w:t>5.7. Требования к опыту оказания аналогичных услуг</w:t>
      </w:r>
      <w:r w:rsidRPr="003A321A">
        <w:rPr>
          <w:rFonts w:eastAsiaTheme="minorHAnsi"/>
          <w:b/>
          <w:sz w:val="24"/>
          <w:szCs w:val="24"/>
          <w:lang w:eastAsia="en-US"/>
        </w:rPr>
        <w:t>.</w:t>
      </w:r>
    </w:p>
    <w:p w:rsidR="00732C81" w:rsidRDefault="00732C81" w:rsidP="00732C81">
      <w:pPr>
        <w:jc w:val="both"/>
      </w:pPr>
      <w:r>
        <w:t xml:space="preserve">             Участник должен иметь опыт по внесудебному взысканию задолженности за </w:t>
      </w:r>
    </w:p>
    <w:p w:rsidR="00732C81" w:rsidRDefault="00732C81" w:rsidP="00732C81">
      <w:pPr>
        <w:jc w:val="both"/>
      </w:pPr>
      <w:r>
        <w:t xml:space="preserve">коммунальные  услуги с физических лиц. </w:t>
      </w:r>
    </w:p>
    <w:p w:rsidR="00732C81" w:rsidRDefault="00732C81" w:rsidP="00732C81">
      <w:pPr>
        <w:jc w:val="both"/>
      </w:pPr>
      <w:r>
        <w:t>Наличие за последний год, предшествующий размещению информации о закупочной процедуре, опыта выполнения не менее двух аналогичных договоров, стоимостью не менее 50 (пятидесяти) процентов максимальной цены договора, установленной в закупочной документации, с представлением в составе заявки скан-копий указанных договоров.</w:t>
      </w:r>
    </w:p>
    <w:p w:rsidR="00732C81" w:rsidRDefault="00732C81" w:rsidP="00732C81">
      <w:pPr>
        <w:jc w:val="both"/>
        <w:rPr>
          <w:rStyle w:val="FontStyle128"/>
          <w:sz w:val="24"/>
          <w:szCs w:val="24"/>
        </w:rPr>
      </w:pPr>
      <w:r>
        <w:t xml:space="preserve">           Кроме этого, участник закупки должен подтвердить наличие у него опыта предоставлением копий положительных отзывов Заказчиков с </w:t>
      </w:r>
      <w:proofErr w:type="spellStart"/>
      <w:r>
        <w:t>ресурсоснабжающими</w:t>
      </w:r>
      <w:proofErr w:type="spellEnd"/>
      <w:r>
        <w:t xml:space="preserve"> организациями и/или управляющими компаниями (в том числе ТСЖ, ЖСК и т.д.).         </w:t>
      </w:r>
    </w:p>
    <w:p w:rsidR="00010ED3" w:rsidRDefault="00AB736C" w:rsidP="00010ED3">
      <w:pPr>
        <w:tabs>
          <w:tab w:val="left" w:pos="567"/>
        </w:tabs>
        <w:jc w:val="both"/>
        <w:rPr>
          <w:rFonts w:eastAsia="Cambria"/>
          <w:b/>
        </w:rPr>
      </w:pPr>
      <w:r>
        <w:rPr>
          <w:rFonts w:eastAsia="Cambria"/>
          <w:b/>
        </w:rPr>
        <w:t xml:space="preserve">          </w:t>
      </w:r>
    </w:p>
    <w:p w:rsidR="008807C9" w:rsidRDefault="008807C9" w:rsidP="00010ED3">
      <w:pPr>
        <w:tabs>
          <w:tab w:val="left" w:pos="567"/>
        </w:tabs>
        <w:jc w:val="both"/>
        <w:rPr>
          <w:rFonts w:eastAsia="Cambria"/>
          <w:b/>
        </w:rPr>
      </w:pPr>
    </w:p>
    <w:p w:rsidR="008807C9" w:rsidRDefault="008807C9" w:rsidP="00010ED3">
      <w:pPr>
        <w:tabs>
          <w:tab w:val="left" w:pos="567"/>
        </w:tabs>
        <w:jc w:val="both"/>
        <w:rPr>
          <w:rFonts w:eastAsia="Cambria"/>
          <w:b/>
        </w:rPr>
      </w:pPr>
    </w:p>
    <w:p w:rsidR="00916B82" w:rsidRDefault="00916B82" w:rsidP="00384DF4">
      <w:pPr>
        <w:jc w:val="center"/>
        <w:rPr>
          <w:b/>
        </w:rPr>
      </w:pPr>
    </w:p>
    <w:p w:rsidR="00916B82" w:rsidRDefault="00916B82" w:rsidP="00384DF4">
      <w:pPr>
        <w:jc w:val="center"/>
        <w:rPr>
          <w:b/>
        </w:rPr>
      </w:pPr>
    </w:p>
    <w:p w:rsidR="00384DF4" w:rsidRPr="008F1802" w:rsidRDefault="00384DF4" w:rsidP="00384DF4">
      <w:pPr>
        <w:jc w:val="center"/>
        <w:rPr>
          <w:vertAlign w:val="superscript"/>
        </w:rPr>
      </w:pPr>
      <w:bookmarkStart w:id="3" w:name="_GoBack"/>
      <w:bookmarkEnd w:id="3"/>
      <w:r w:rsidRPr="000E21BF">
        <w:rPr>
          <w:vertAlign w:val="superscript"/>
        </w:rPr>
        <w:t xml:space="preserve">                            </w:t>
      </w:r>
    </w:p>
    <w:p w:rsidR="006343B0" w:rsidRPr="00C20AA7" w:rsidRDefault="006343B0" w:rsidP="00C20AA7"/>
    <w:sectPr w:rsidR="006343B0" w:rsidRPr="00C20AA7" w:rsidSect="001B65D1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4DC1B93"/>
    <w:multiLevelType w:val="hybridMultilevel"/>
    <w:tmpl w:val="BEA07ABC"/>
    <w:lvl w:ilvl="0" w:tplc="1AC6673E">
      <w:start w:val="1"/>
      <w:numFmt w:val="bullet"/>
      <w:lvlText w:val=""/>
      <w:lvlJc w:val="left"/>
      <w:pPr>
        <w:ind w:left="31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01" w:hanging="360"/>
      </w:pPr>
      <w:rPr>
        <w:rFonts w:ascii="Wingdings" w:hAnsi="Wingdings" w:hint="default"/>
      </w:rPr>
    </w:lvl>
  </w:abstractNum>
  <w:abstractNum w:abstractNumId="2">
    <w:nsid w:val="0A4704E3"/>
    <w:multiLevelType w:val="multilevel"/>
    <w:tmpl w:val="D804BCB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">
    <w:nsid w:val="16D177F5"/>
    <w:multiLevelType w:val="hybridMultilevel"/>
    <w:tmpl w:val="9590400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312CD0"/>
    <w:multiLevelType w:val="hybridMultilevel"/>
    <w:tmpl w:val="E298957E"/>
    <w:lvl w:ilvl="0" w:tplc="FFFFFFFF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FB80421"/>
    <w:multiLevelType w:val="hybridMultilevel"/>
    <w:tmpl w:val="275E885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7058EF"/>
    <w:multiLevelType w:val="multilevel"/>
    <w:tmpl w:val="46B62DE8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D4957C9"/>
    <w:multiLevelType w:val="hybridMultilevel"/>
    <w:tmpl w:val="0908C19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A400FF"/>
    <w:multiLevelType w:val="hybridMultilevel"/>
    <w:tmpl w:val="148CA8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E3B5382"/>
    <w:multiLevelType w:val="hybridMultilevel"/>
    <w:tmpl w:val="F8E61A8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4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321"/>
    <w:rsid w:val="000077D8"/>
    <w:rsid w:val="00010ED3"/>
    <w:rsid w:val="00017C19"/>
    <w:rsid w:val="00020EB3"/>
    <w:rsid w:val="0003321C"/>
    <w:rsid w:val="000341D3"/>
    <w:rsid w:val="00035693"/>
    <w:rsid w:val="00040C49"/>
    <w:rsid w:val="00042DAC"/>
    <w:rsid w:val="00050E11"/>
    <w:rsid w:val="00057261"/>
    <w:rsid w:val="00067870"/>
    <w:rsid w:val="0007075B"/>
    <w:rsid w:val="00072C2D"/>
    <w:rsid w:val="000745A0"/>
    <w:rsid w:val="00074DBC"/>
    <w:rsid w:val="00080165"/>
    <w:rsid w:val="000817AB"/>
    <w:rsid w:val="00081BDB"/>
    <w:rsid w:val="000822BE"/>
    <w:rsid w:val="000836E1"/>
    <w:rsid w:val="00084E1D"/>
    <w:rsid w:val="00085FF6"/>
    <w:rsid w:val="00087E03"/>
    <w:rsid w:val="000A1824"/>
    <w:rsid w:val="000A28CF"/>
    <w:rsid w:val="000A44FD"/>
    <w:rsid w:val="000B64EF"/>
    <w:rsid w:val="000C3DCE"/>
    <w:rsid w:val="000D218B"/>
    <w:rsid w:val="000D270D"/>
    <w:rsid w:val="000E1882"/>
    <w:rsid w:val="000E21BF"/>
    <w:rsid w:val="000F1772"/>
    <w:rsid w:val="000F378B"/>
    <w:rsid w:val="00105558"/>
    <w:rsid w:val="00110BFB"/>
    <w:rsid w:val="00135234"/>
    <w:rsid w:val="00143634"/>
    <w:rsid w:val="00163C98"/>
    <w:rsid w:val="00171499"/>
    <w:rsid w:val="00173101"/>
    <w:rsid w:val="00181D04"/>
    <w:rsid w:val="001829B7"/>
    <w:rsid w:val="00184820"/>
    <w:rsid w:val="00191876"/>
    <w:rsid w:val="001927AB"/>
    <w:rsid w:val="00193B75"/>
    <w:rsid w:val="001965A1"/>
    <w:rsid w:val="001A561E"/>
    <w:rsid w:val="001A6F32"/>
    <w:rsid w:val="001B65D1"/>
    <w:rsid w:val="001C0A54"/>
    <w:rsid w:val="001D1572"/>
    <w:rsid w:val="001F6FDD"/>
    <w:rsid w:val="0022112E"/>
    <w:rsid w:val="00223FC1"/>
    <w:rsid w:val="002329AC"/>
    <w:rsid w:val="0023540D"/>
    <w:rsid w:val="00237CF8"/>
    <w:rsid w:val="00237D00"/>
    <w:rsid w:val="00240A23"/>
    <w:rsid w:val="002421A0"/>
    <w:rsid w:val="0024538D"/>
    <w:rsid w:val="00250F3C"/>
    <w:rsid w:val="002514A3"/>
    <w:rsid w:val="0025370D"/>
    <w:rsid w:val="002561D7"/>
    <w:rsid w:val="00256467"/>
    <w:rsid w:val="00263FAA"/>
    <w:rsid w:val="0026674E"/>
    <w:rsid w:val="00271A9C"/>
    <w:rsid w:val="00276F8B"/>
    <w:rsid w:val="00281664"/>
    <w:rsid w:val="00282934"/>
    <w:rsid w:val="00294411"/>
    <w:rsid w:val="002B0DCE"/>
    <w:rsid w:val="002B6F05"/>
    <w:rsid w:val="002C4285"/>
    <w:rsid w:val="002C59C9"/>
    <w:rsid w:val="002C7290"/>
    <w:rsid w:val="002D0989"/>
    <w:rsid w:val="002D102B"/>
    <w:rsid w:val="002D1605"/>
    <w:rsid w:val="002D3EA1"/>
    <w:rsid w:val="002D5E1E"/>
    <w:rsid w:val="002E0DF7"/>
    <w:rsid w:val="002F518D"/>
    <w:rsid w:val="00307506"/>
    <w:rsid w:val="003211DF"/>
    <w:rsid w:val="0032434D"/>
    <w:rsid w:val="003377F1"/>
    <w:rsid w:val="003379AA"/>
    <w:rsid w:val="00341679"/>
    <w:rsid w:val="00346B38"/>
    <w:rsid w:val="003532D2"/>
    <w:rsid w:val="00360E09"/>
    <w:rsid w:val="003610FB"/>
    <w:rsid w:val="00363E4C"/>
    <w:rsid w:val="00384DF4"/>
    <w:rsid w:val="0039375E"/>
    <w:rsid w:val="0039563C"/>
    <w:rsid w:val="003961F9"/>
    <w:rsid w:val="00396211"/>
    <w:rsid w:val="003A321A"/>
    <w:rsid w:val="003B54CB"/>
    <w:rsid w:val="003C149E"/>
    <w:rsid w:val="003E152C"/>
    <w:rsid w:val="003E16DA"/>
    <w:rsid w:val="003E5B8F"/>
    <w:rsid w:val="003F5452"/>
    <w:rsid w:val="003F6722"/>
    <w:rsid w:val="004002DE"/>
    <w:rsid w:val="00402328"/>
    <w:rsid w:val="00415929"/>
    <w:rsid w:val="00424821"/>
    <w:rsid w:val="00426085"/>
    <w:rsid w:val="00430D8C"/>
    <w:rsid w:val="00431D5D"/>
    <w:rsid w:val="004325E3"/>
    <w:rsid w:val="00437FAA"/>
    <w:rsid w:val="00440C7B"/>
    <w:rsid w:val="0044740A"/>
    <w:rsid w:val="00451F6F"/>
    <w:rsid w:val="00462A13"/>
    <w:rsid w:val="00472397"/>
    <w:rsid w:val="00475432"/>
    <w:rsid w:val="00482A41"/>
    <w:rsid w:val="00484925"/>
    <w:rsid w:val="00485B4A"/>
    <w:rsid w:val="00490B86"/>
    <w:rsid w:val="004949BC"/>
    <w:rsid w:val="004A2223"/>
    <w:rsid w:val="004A258D"/>
    <w:rsid w:val="004A2EFF"/>
    <w:rsid w:val="004A6D75"/>
    <w:rsid w:val="004A6E00"/>
    <w:rsid w:val="004C50B2"/>
    <w:rsid w:val="004D1483"/>
    <w:rsid w:val="004D212D"/>
    <w:rsid w:val="004D2905"/>
    <w:rsid w:val="004D33F3"/>
    <w:rsid w:val="004D3D4B"/>
    <w:rsid w:val="00500309"/>
    <w:rsid w:val="00503C71"/>
    <w:rsid w:val="00511A15"/>
    <w:rsid w:val="0052017C"/>
    <w:rsid w:val="005230AF"/>
    <w:rsid w:val="0053071D"/>
    <w:rsid w:val="0053092C"/>
    <w:rsid w:val="00540875"/>
    <w:rsid w:val="00541A36"/>
    <w:rsid w:val="0054227E"/>
    <w:rsid w:val="0055428C"/>
    <w:rsid w:val="00566ABA"/>
    <w:rsid w:val="005716DB"/>
    <w:rsid w:val="00572499"/>
    <w:rsid w:val="00573F5B"/>
    <w:rsid w:val="005750A4"/>
    <w:rsid w:val="00575A27"/>
    <w:rsid w:val="00577D21"/>
    <w:rsid w:val="00581DF3"/>
    <w:rsid w:val="00583851"/>
    <w:rsid w:val="005852AD"/>
    <w:rsid w:val="005953AE"/>
    <w:rsid w:val="005A0008"/>
    <w:rsid w:val="005A0580"/>
    <w:rsid w:val="005B3FDF"/>
    <w:rsid w:val="005C5EFC"/>
    <w:rsid w:val="005D0395"/>
    <w:rsid w:val="005D6BCD"/>
    <w:rsid w:val="005E013A"/>
    <w:rsid w:val="005E1F3E"/>
    <w:rsid w:val="005E205E"/>
    <w:rsid w:val="005F0067"/>
    <w:rsid w:val="005F5209"/>
    <w:rsid w:val="005F5286"/>
    <w:rsid w:val="0060080B"/>
    <w:rsid w:val="0060287B"/>
    <w:rsid w:val="00603FB6"/>
    <w:rsid w:val="0062483D"/>
    <w:rsid w:val="00631B7F"/>
    <w:rsid w:val="006343B0"/>
    <w:rsid w:val="006365A5"/>
    <w:rsid w:val="00650E88"/>
    <w:rsid w:val="00651FCD"/>
    <w:rsid w:val="00652F87"/>
    <w:rsid w:val="00654EEE"/>
    <w:rsid w:val="0067225D"/>
    <w:rsid w:val="0067525A"/>
    <w:rsid w:val="00676E76"/>
    <w:rsid w:val="00681139"/>
    <w:rsid w:val="0068690F"/>
    <w:rsid w:val="006903A2"/>
    <w:rsid w:val="006904C1"/>
    <w:rsid w:val="00693498"/>
    <w:rsid w:val="006A12D2"/>
    <w:rsid w:val="006B4D63"/>
    <w:rsid w:val="006C2AD6"/>
    <w:rsid w:val="006C57FE"/>
    <w:rsid w:val="006D1251"/>
    <w:rsid w:val="006D3B7A"/>
    <w:rsid w:val="006E235B"/>
    <w:rsid w:val="006F275D"/>
    <w:rsid w:val="006F58E3"/>
    <w:rsid w:val="00700087"/>
    <w:rsid w:val="00700BF6"/>
    <w:rsid w:val="0070579E"/>
    <w:rsid w:val="007249F7"/>
    <w:rsid w:val="00726BC4"/>
    <w:rsid w:val="00730256"/>
    <w:rsid w:val="00732C81"/>
    <w:rsid w:val="00734213"/>
    <w:rsid w:val="00747556"/>
    <w:rsid w:val="00751BE8"/>
    <w:rsid w:val="00760AD4"/>
    <w:rsid w:val="00761AAC"/>
    <w:rsid w:val="00767C91"/>
    <w:rsid w:val="00770540"/>
    <w:rsid w:val="00776B12"/>
    <w:rsid w:val="0078008B"/>
    <w:rsid w:val="00780C40"/>
    <w:rsid w:val="00787554"/>
    <w:rsid w:val="0079008D"/>
    <w:rsid w:val="00794182"/>
    <w:rsid w:val="007941CD"/>
    <w:rsid w:val="007A0493"/>
    <w:rsid w:val="007A6E90"/>
    <w:rsid w:val="007B5321"/>
    <w:rsid w:val="007C210B"/>
    <w:rsid w:val="007C3E97"/>
    <w:rsid w:val="007C45B4"/>
    <w:rsid w:val="007D2550"/>
    <w:rsid w:val="007D5BE0"/>
    <w:rsid w:val="007E5F6E"/>
    <w:rsid w:val="007F01EC"/>
    <w:rsid w:val="007F1EEC"/>
    <w:rsid w:val="007F79B8"/>
    <w:rsid w:val="00810F10"/>
    <w:rsid w:val="00813C1C"/>
    <w:rsid w:val="00821C5B"/>
    <w:rsid w:val="008255D0"/>
    <w:rsid w:val="00834137"/>
    <w:rsid w:val="00835292"/>
    <w:rsid w:val="00835AF9"/>
    <w:rsid w:val="00842EC6"/>
    <w:rsid w:val="00845BEF"/>
    <w:rsid w:val="00846490"/>
    <w:rsid w:val="00850610"/>
    <w:rsid w:val="008513C9"/>
    <w:rsid w:val="0085183E"/>
    <w:rsid w:val="00860CE9"/>
    <w:rsid w:val="00862E07"/>
    <w:rsid w:val="00870CE1"/>
    <w:rsid w:val="00871028"/>
    <w:rsid w:val="008771CC"/>
    <w:rsid w:val="008807C9"/>
    <w:rsid w:val="00882246"/>
    <w:rsid w:val="008829F1"/>
    <w:rsid w:val="00883066"/>
    <w:rsid w:val="0088423B"/>
    <w:rsid w:val="00887CC7"/>
    <w:rsid w:val="00896FC4"/>
    <w:rsid w:val="008A40D4"/>
    <w:rsid w:val="008A5852"/>
    <w:rsid w:val="008A5F3B"/>
    <w:rsid w:val="008A6B38"/>
    <w:rsid w:val="008B4874"/>
    <w:rsid w:val="008B48BB"/>
    <w:rsid w:val="008D2FB3"/>
    <w:rsid w:val="008D70BA"/>
    <w:rsid w:val="008E27F5"/>
    <w:rsid w:val="008E4CCF"/>
    <w:rsid w:val="008E5F75"/>
    <w:rsid w:val="008F1802"/>
    <w:rsid w:val="009018DC"/>
    <w:rsid w:val="00902207"/>
    <w:rsid w:val="00903771"/>
    <w:rsid w:val="009107F5"/>
    <w:rsid w:val="00916B82"/>
    <w:rsid w:val="00922A04"/>
    <w:rsid w:val="009301D6"/>
    <w:rsid w:val="0093120B"/>
    <w:rsid w:val="00933A2F"/>
    <w:rsid w:val="00937417"/>
    <w:rsid w:val="00947AC1"/>
    <w:rsid w:val="00952EBD"/>
    <w:rsid w:val="009532ED"/>
    <w:rsid w:val="00972B77"/>
    <w:rsid w:val="00974653"/>
    <w:rsid w:val="00985010"/>
    <w:rsid w:val="00991DC7"/>
    <w:rsid w:val="0099210E"/>
    <w:rsid w:val="00994B70"/>
    <w:rsid w:val="009A2908"/>
    <w:rsid w:val="009A2FE6"/>
    <w:rsid w:val="009A2FF4"/>
    <w:rsid w:val="009A6407"/>
    <w:rsid w:val="009B3241"/>
    <w:rsid w:val="009C33E5"/>
    <w:rsid w:val="009C7B68"/>
    <w:rsid w:val="009D3A81"/>
    <w:rsid w:val="009D66B5"/>
    <w:rsid w:val="00A144B6"/>
    <w:rsid w:val="00A25AF1"/>
    <w:rsid w:val="00A302EC"/>
    <w:rsid w:val="00A44110"/>
    <w:rsid w:val="00A56A63"/>
    <w:rsid w:val="00A61582"/>
    <w:rsid w:val="00A6498F"/>
    <w:rsid w:val="00A6680A"/>
    <w:rsid w:val="00A71281"/>
    <w:rsid w:val="00AA1A21"/>
    <w:rsid w:val="00AB208A"/>
    <w:rsid w:val="00AB71B6"/>
    <w:rsid w:val="00AB736C"/>
    <w:rsid w:val="00AC15F3"/>
    <w:rsid w:val="00AD5253"/>
    <w:rsid w:val="00AE1907"/>
    <w:rsid w:val="00AE24FB"/>
    <w:rsid w:val="00AF008E"/>
    <w:rsid w:val="00AF228B"/>
    <w:rsid w:val="00AF542E"/>
    <w:rsid w:val="00B051B6"/>
    <w:rsid w:val="00B21EF2"/>
    <w:rsid w:val="00B26326"/>
    <w:rsid w:val="00B30591"/>
    <w:rsid w:val="00B352A0"/>
    <w:rsid w:val="00B36066"/>
    <w:rsid w:val="00B41609"/>
    <w:rsid w:val="00B513AC"/>
    <w:rsid w:val="00B55EB1"/>
    <w:rsid w:val="00B611CE"/>
    <w:rsid w:val="00B751EC"/>
    <w:rsid w:val="00B77310"/>
    <w:rsid w:val="00B814F8"/>
    <w:rsid w:val="00B81C9F"/>
    <w:rsid w:val="00B83E82"/>
    <w:rsid w:val="00B945C6"/>
    <w:rsid w:val="00B955EC"/>
    <w:rsid w:val="00BB50C8"/>
    <w:rsid w:val="00BB698E"/>
    <w:rsid w:val="00BC5428"/>
    <w:rsid w:val="00BC54A9"/>
    <w:rsid w:val="00BD6F95"/>
    <w:rsid w:val="00BE2B8B"/>
    <w:rsid w:val="00BE6441"/>
    <w:rsid w:val="00BF2C4D"/>
    <w:rsid w:val="00BF3DAB"/>
    <w:rsid w:val="00BF4A20"/>
    <w:rsid w:val="00C00361"/>
    <w:rsid w:val="00C01001"/>
    <w:rsid w:val="00C1121D"/>
    <w:rsid w:val="00C13F09"/>
    <w:rsid w:val="00C20AA7"/>
    <w:rsid w:val="00C232B7"/>
    <w:rsid w:val="00C31E73"/>
    <w:rsid w:val="00C3383D"/>
    <w:rsid w:val="00C409E7"/>
    <w:rsid w:val="00C4481E"/>
    <w:rsid w:val="00C47370"/>
    <w:rsid w:val="00C502AA"/>
    <w:rsid w:val="00C50D58"/>
    <w:rsid w:val="00C5331E"/>
    <w:rsid w:val="00C55195"/>
    <w:rsid w:val="00C56367"/>
    <w:rsid w:val="00C6350C"/>
    <w:rsid w:val="00C64BB6"/>
    <w:rsid w:val="00C6703B"/>
    <w:rsid w:val="00C718C6"/>
    <w:rsid w:val="00C71A79"/>
    <w:rsid w:val="00C77D7B"/>
    <w:rsid w:val="00C849C7"/>
    <w:rsid w:val="00C8716C"/>
    <w:rsid w:val="00CA6778"/>
    <w:rsid w:val="00CB260A"/>
    <w:rsid w:val="00CB3204"/>
    <w:rsid w:val="00CC0526"/>
    <w:rsid w:val="00CD08CC"/>
    <w:rsid w:val="00CE62F6"/>
    <w:rsid w:val="00D06982"/>
    <w:rsid w:val="00D1306B"/>
    <w:rsid w:val="00D14F7C"/>
    <w:rsid w:val="00D16169"/>
    <w:rsid w:val="00D24599"/>
    <w:rsid w:val="00D3062F"/>
    <w:rsid w:val="00D3485B"/>
    <w:rsid w:val="00D36DCE"/>
    <w:rsid w:val="00D43C4B"/>
    <w:rsid w:val="00D57601"/>
    <w:rsid w:val="00D579C6"/>
    <w:rsid w:val="00D57AA9"/>
    <w:rsid w:val="00D57CE9"/>
    <w:rsid w:val="00D65E2D"/>
    <w:rsid w:val="00D6692E"/>
    <w:rsid w:val="00D753B7"/>
    <w:rsid w:val="00D83F52"/>
    <w:rsid w:val="00D92912"/>
    <w:rsid w:val="00D9416F"/>
    <w:rsid w:val="00D95BAA"/>
    <w:rsid w:val="00DA2217"/>
    <w:rsid w:val="00DA3D3D"/>
    <w:rsid w:val="00DA468C"/>
    <w:rsid w:val="00DB409C"/>
    <w:rsid w:val="00DC4B35"/>
    <w:rsid w:val="00DC681A"/>
    <w:rsid w:val="00DD33C5"/>
    <w:rsid w:val="00DE1DD8"/>
    <w:rsid w:val="00DE2E9A"/>
    <w:rsid w:val="00DE7572"/>
    <w:rsid w:val="00DF031D"/>
    <w:rsid w:val="00DF32B3"/>
    <w:rsid w:val="00DF3979"/>
    <w:rsid w:val="00E24F49"/>
    <w:rsid w:val="00E26E4A"/>
    <w:rsid w:val="00E36E54"/>
    <w:rsid w:val="00E57A2C"/>
    <w:rsid w:val="00E62EE4"/>
    <w:rsid w:val="00E66660"/>
    <w:rsid w:val="00E7234E"/>
    <w:rsid w:val="00E755B7"/>
    <w:rsid w:val="00E80EFD"/>
    <w:rsid w:val="00E8228E"/>
    <w:rsid w:val="00E84E03"/>
    <w:rsid w:val="00E91623"/>
    <w:rsid w:val="00EA4435"/>
    <w:rsid w:val="00EB12BF"/>
    <w:rsid w:val="00EB658D"/>
    <w:rsid w:val="00EC7E36"/>
    <w:rsid w:val="00ED06F1"/>
    <w:rsid w:val="00EE23AB"/>
    <w:rsid w:val="00EE47A2"/>
    <w:rsid w:val="00EE4870"/>
    <w:rsid w:val="00EE6108"/>
    <w:rsid w:val="00EE6164"/>
    <w:rsid w:val="00EF5075"/>
    <w:rsid w:val="00F00AE1"/>
    <w:rsid w:val="00F0346C"/>
    <w:rsid w:val="00F03477"/>
    <w:rsid w:val="00F03522"/>
    <w:rsid w:val="00F07515"/>
    <w:rsid w:val="00F07659"/>
    <w:rsid w:val="00F07D31"/>
    <w:rsid w:val="00F2047D"/>
    <w:rsid w:val="00F22410"/>
    <w:rsid w:val="00F30995"/>
    <w:rsid w:val="00F470F7"/>
    <w:rsid w:val="00F62FFF"/>
    <w:rsid w:val="00F636B8"/>
    <w:rsid w:val="00F67662"/>
    <w:rsid w:val="00F72C55"/>
    <w:rsid w:val="00F734BE"/>
    <w:rsid w:val="00F74508"/>
    <w:rsid w:val="00F8090C"/>
    <w:rsid w:val="00F8168A"/>
    <w:rsid w:val="00F83644"/>
    <w:rsid w:val="00F86839"/>
    <w:rsid w:val="00F92997"/>
    <w:rsid w:val="00F93E75"/>
    <w:rsid w:val="00F96B53"/>
    <w:rsid w:val="00F96C82"/>
    <w:rsid w:val="00FB11E5"/>
    <w:rsid w:val="00FB4B9C"/>
    <w:rsid w:val="00FB510B"/>
    <w:rsid w:val="00FD04F1"/>
    <w:rsid w:val="00FD0FD9"/>
    <w:rsid w:val="00FD56E9"/>
    <w:rsid w:val="00FD5A33"/>
    <w:rsid w:val="00FD732E"/>
    <w:rsid w:val="00FE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10ED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Body Text Indent 3"/>
    <w:basedOn w:val="a"/>
    <w:link w:val="30"/>
    <w:rsid w:val="00010ED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10ED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">
    <w:name w:val="Основной текст Знак1"/>
    <w:basedOn w:val="a0"/>
    <w:uiPriority w:val="99"/>
    <w:locked/>
    <w:rsid w:val="00010ED3"/>
    <w:rPr>
      <w:rFonts w:ascii="Arial" w:hAnsi="Arial" w:cs="Arial" w:hint="default"/>
      <w:shd w:val="clear" w:color="auto" w:fill="FFFFFF"/>
    </w:rPr>
  </w:style>
  <w:style w:type="character" w:customStyle="1" w:styleId="FontStyle128">
    <w:name w:val="Font Style128"/>
    <w:rsid w:val="00DC4B35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39">
    <w:name w:val="Style39"/>
    <w:basedOn w:val="a"/>
    <w:rsid w:val="00DC4B35"/>
    <w:pPr>
      <w:widowControl w:val="0"/>
      <w:autoSpaceDE w:val="0"/>
      <w:autoSpaceDN w:val="0"/>
      <w:adjustRightInd w:val="0"/>
      <w:spacing w:line="320" w:lineRule="exact"/>
      <w:ind w:firstLine="706"/>
    </w:pPr>
  </w:style>
  <w:style w:type="paragraph" w:customStyle="1" w:styleId="Style23">
    <w:name w:val="Style23"/>
    <w:basedOn w:val="a"/>
    <w:rsid w:val="001A6F32"/>
    <w:pPr>
      <w:widowControl w:val="0"/>
      <w:autoSpaceDE w:val="0"/>
      <w:autoSpaceDN w:val="0"/>
      <w:adjustRightInd w:val="0"/>
      <w:spacing w:line="338" w:lineRule="exact"/>
      <w:ind w:firstLine="706"/>
      <w:jc w:val="both"/>
    </w:pPr>
  </w:style>
  <w:style w:type="paragraph" w:styleId="a5">
    <w:name w:val="Plain Text"/>
    <w:basedOn w:val="a"/>
    <w:link w:val="a6"/>
    <w:uiPriority w:val="99"/>
    <w:semiHidden/>
    <w:unhideWhenUsed/>
    <w:rsid w:val="004A258D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semiHidden/>
    <w:rsid w:val="004A258D"/>
    <w:rPr>
      <w:rFonts w:ascii="Consolas" w:hAnsi="Consolas"/>
      <w:sz w:val="21"/>
      <w:szCs w:val="21"/>
    </w:rPr>
  </w:style>
  <w:style w:type="character" w:styleId="a7">
    <w:name w:val="annotation reference"/>
    <w:basedOn w:val="a0"/>
    <w:uiPriority w:val="99"/>
    <w:semiHidden/>
    <w:unhideWhenUsed/>
    <w:rsid w:val="00B21EF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21EF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21E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21EF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21E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21EF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21EF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34"/>
    <w:rsid w:val="00FD0FD9"/>
  </w:style>
  <w:style w:type="character" w:customStyle="1" w:styleId="FontStyle86">
    <w:name w:val="Font Style86"/>
    <w:basedOn w:val="a0"/>
    <w:uiPriority w:val="99"/>
    <w:rsid w:val="009D66B5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10ED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Body Text Indent 3"/>
    <w:basedOn w:val="a"/>
    <w:link w:val="30"/>
    <w:rsid w:val="00010ED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10ED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">
    <w:name w:val="Основной текст Знак1"/>
    <w:basedOn w:val="a0"/>
    <w:uiPriority w:val="99"/>
    <w:locked/>
    <w:rsid w:val="00010ED3"/>
    <w:rPr>
      <w:rFonts w:ascii="Arial" w:hAnsi="Arial" w:cs="Arial" w:hint="default"/>
      <w:shd w:val="clear" w:color="auto" w:fill="FFFFFF"/>
    </w:rPr>
  </w:style>
  <w:style w:type="character" w:customStyle="1" w:styleId="FontStyle128">
    <w:name w:val="Font Style128"/>
    <w:rsid w:val="00DC4B35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39">
    <w:name w:val="Style39"/>
    <w:basedOn w:val="a"/>
    <w:rsid w:val="00DC4B35"/>
    <w:pPr>
      <w:widowControl w:val="0"/>
      <w:autoSpaceDE w:val="0"/>
      <w:autoSpaceDN w:val="0"/>
      <w:adjustRightInd w:val="0"/>
      <w:spacing w:line="320" w:lineRule="exact"/>
      <w:ind w:firstLine="706"/>
    </w:pPr>
  </w:style>
  <w:style w:type="paragraph" w:customStyle="1" w:styleId="Style23">
    <w:name w:val="Style23"/>
    <w:basedOn w:val="a"/>
    <w:rsid w:val="001A6F32"/>
    <w:pPr>
      <w:widowControl w:val="0"/>
      <w:autoSpaceDE w:val="0"/>
      <w:autoSpaceDN w:val="0"/>
      <w:adjustRightInd w:val="0"/>
      <w:spacing w:line="338" w:lineRule="exact"/>
      <w:ind w:firstLine="706"/>
      <w:jc w:val="both"/>
    </w:pPr>
  </w:style>
  <w:style w:type="paragraph" w:styleId="a5">
    <w:name w:val="Plain Text"/>
    <w:basedOn w:val="a"/>
    <w:link w:val="a6"/>
    <w:uiPriority w:val="99"/>
    <w:semiHidden/>
    <w:unhideWhenUsed/>
    <w:rsid w:val="004A258D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semiHidden/>
    <w:rsid w:val="004A258D"/>
    <w:rPr>
      <w:rFonts w:ascii="Consolas" w:hAnsi="Consolas"/>
      <w:sz w:val="21"/>
      <w:szCs w:val="21"/>
    </w:rPr>
  </w:style>
  <w:style w:type="character" w:styleId="a7">
    <w:name w:val="annotation reference"/>
    <w:basedOn w:val="a0"/>
    <w:uiPriority w:val="99"/>
    <w:semiHidden/>
    <w:unhideWhenUsed/>
    <w:rsid w:val="00B21EF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21EF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21E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21EF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21E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21EF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21EF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34"/>
    <w:rsid w:val="00FD0FD9"/>
  </w:style>
  <w:style w:type="character" w:customStyle="1" w:styleId="FontStyle86">
    <w:name w:val="Font Style86"/>
    <w:basedOn w:val="a0"/>
    <w:uiPriority w:val="99"/>
    <w:rsid w:val="009D66B5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FFF74-9AFB-45CC-AD99-9F9AB6F8A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2537</Words>
  <Characters>14462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Хваталина Ирина Анатольевна</dc:creator>
  <cp:lastModifiedBy>Еремеева Светлана Олеговна</cp:lastModifiedBy>
  <cp:revision>77</cp:revision>
  <cp:lastPrinted>2018-12-13T09:28:00Z</cp:lastPrinted>
  <dcterms:created xsi:type="dcterms:W3CDTF">2016-06-15T11:00:00Z</dcterms:created>
  <dcterms:modified xsi:type="dcterms:W3CDTF">2019-02-21T11:34:00Z</dcterms:modified>
</cp:coreProperties>
</file>